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5DDE5" w14:textId="0D5E0A1C" w:rsidR="002A2BA9" w:rsidRPr="00F654C3" w:rsidRDefault="00E47E9D" w:rsidP="00F43664">
      <w:pPr>
        <w:autoSpaceDE w:val="0"/>
        <w:autoSpaceDN w:val="0"/>
        <w:adjustRightInd w:val="0"/>
        <w:spacing w:after="0" w:line="240" w:lineRule="auto"/>
        <w:ind w:left="3544"/>
      </w:pPr>
      <w:r w:rsidRPr="001D4EA1">
        <w:rPr>
          <w:rFonts w:ascii="Garamond" w:hAnsi="Garamond" w:cs="Arial"/>
          <w:b/>
          <w:sz w:val="24"/>
          <w:szCs w:val="24"/>
        </w:rPr>
        <w:t>EUROMASTER SERVICES ET MANAGEMENT</w:t>
      </w:r>
    </w:p>
    <w:p w14:paraId="4F4E5383" w14:textId="70EA8161" w:rsidR="00E47E9D" w:rsidRDefault="001F38FC" w:rsidP="00F43664">
      <w:pPr>
        <w:autoSpaceDE w:val="0"/>
        <w:autoSpaceDN w:val="0"/>
        <w:adjustRightInd w:val="0"/>
        <w:spacing w:after="0" w:line="240" w:lineRule="auto"/>
        <w:ind w:left="3544"/>
        <w:rPr>
          <w:rFonts w:ascii="Garamond" w:hAnsi="Garamond" w:cs="Times New Roman"/>
          <w:b/>
          <w:bCs/>
          <w:sz w:val="24"/>
          <w:szCs w:val="24"/>
        </w:rPr>
      </w:pPr>
      <w:r w:rsidRPr="001F38FC">
        <w:rPr>
          <w:rFonts w:ascii="Garamond" w:hAnsi="Garamond" w:cs="Arial"/>
          <w:b/>
          <w:sz w:val="24"/>
          <w:szCs w:val="24"/>
        </w:rPr>
        <w:t xml:space="preserve">23 </w:t>
      </w:r>
      <w:proofErr w:type="spellStart"/>
      <w:r w:rsidRPr="001F38FC">
        <w:rPr>
          <w:rFonts w:ascii="Garamond" w:hAnsi="Garamond" w:cs="Arial"/>
          <w:b/>
          <w:sz w:val="24"/>
          <w:szCs w:val="24"/>
        </w:rPr>
        <w:t>Rue</w:t>
      </w:r>
      <w:proofErr w:type="spellEnd"/>
      <w:r w:rsidRPr="001F38FC">
        <w:rPr>
          <w:rFonts w:ascii="Garamond" w:hAnsi="Garamond" w:cs="Arial"/>
          <w:b/>
          <w:sz w:val="24"/>
          <w:szCs w:val="24"/>
        </w:rPr>
        <w:t xml:space="preserve"> Alan </w:t>
      </w:r>
      <w:proofErr w:type="spellStart"/>
      <w:r w:rsidRPr="001F38FC">
        <w:rPr>
          <w:rFonts w:ascii="Garamond" w:hAnsi="Garamond" w:cs="Arial"/>
          <w:b/>
          <w:sz w:val="24"/>
          <w:szCs w:val="24"/>
        </w:rPr>
        <w:t>Turing</w:t>
      </w:r>
      <w:proofErr w:type="spellEnd"/>
      <w:r w:rsidR="00E47E9D" w:rsidRPr="00F654C3">
        <w:rPr>
          <w:rFonts w:ascii="Garamond" w:hAnsi="Garamond"/>
          <w:b/>
          <w:sz w:val="24"/>
          <w:szCs w:val="24"/>
        </w:rPr>
        <w:t xml:space="preserve"> </w:t>
      </w:r>
      <w:r w:rsidR="00E47E9D" w:rsidRPr="00F654C3">
        <w:rPr>
          <w:rFonts w:ascii="Garamond" w:hAnsi="Garamond"/>
          <w:b/>
          <w:sz w:val="24"/>
          <w:szCs w:val="24"/>
        </w:rPr>
        <w:br/>
      </w:r>
      <w:r w:rsidR="00E47E9D" w:rsidRPr="00F654C3">
        <w:rPr>
          <w:rFonts w:ascii="Garamond" w:hAnsi="Garamond" w:cs="Arial"/>
          <w:b/>
          <w:sz w:val="24"/>
          <w:szCs w:val="24"/>
        </w:rPr>
        <w:t xml:space="preserve">63000 </w:t>
      </w:r>
      <w:proofErr w:type="spellStart"/>
      <w:r w:rsidR="00E47E9D" w:rsidRPr="00F654C3">
        <w:rPr>
          <w:rFonts w:ascii="Garamond" w:hAnsi="Garamond" w:cs="Arial"/>
          <w:b/>
          <w:sz w:val="24"/>
          <w:szCs w:val="24"/>
        </w:rPr>
        <w:t>Clermont-Ferrand</w:t>
      </w:r>
      <w:proofErr w:type="spellEnd"/>
      <w:r w:rsidR="00E47E9D" w:rsidRPr="00F654C3">
        <w:rPr>
          <w:rFonts w:ascii="Garamond" w:hAnsi="Garamond"/>
          <w:b/>
          <w:sz w:val="24"/>
          <w:szCs w:val="24"/>
        </w:rPr>
        <w:t xml:space="preserve"> </w:t>
      </w:r>
      <w:r w:rsidR="00E47E9D" w:rsidRPr="00F654C3">
        <w:rPr>
          <w:rFonts w:ascii="Garamond" w:hAnsi="Garamond"/>
          <w:b/>
          <w:sz w:val="24"/>
          <w:szCs w:val="24"/>
        </w:rPr>
        <w:br/>
      </w:r>
      <w:r w:rsidR="00E47E9D" w:rsidRPr="00F654C3">
        <w:rPr>
          <w:rFonts w:ascii="Garamond" w:hAnsi="Garamond" w:cs="Arial"/>
          <w:b/>
          <w:sz w:val="24"/>
          <w:szCs w:val="24"/>
        </w:rPr>
        <w:t>France </w:t>
      </w:r>
      <w:r w:rsidR="00E47E9D" w:rsidRPr="00F654C3">
        <w:rPr>
          <w:rFonts w:ascii="Garamond" w:hAnsi="Garamond"/>
          <w:b/>
          <w:sz w:val="24"/>
          <w:szCs w:val="24"/>
        </w:rPr>
        <w:t xml:space="preserve"> </w:t>
      </w:r>
      <w:r w:rsidR="00E47E9D" w:rsidRPr="00F654C3">
        <w:rPr>
          <w:rFonts w:ascii="Garamond" w:hAnsi="Garamond"/>
          <w:b/>
          <w:sz w:val="24"/>
          <w:szCs w:val="24"/>
        </w:rPr>
        <w:br/>
      </w:r>
    </w:p>
    <w:p w14:paraId="72106D35" w14:textId="77777777" w:rsidR="00443A1F" w:rsidRPr="00F654C3" w:rsidRDefault="00443A1F" w:rsidP="00D806BC">
      <w:pPr>
        <w:autoSpaceDE w:val="0"/>
        <w:autoSpaceDN w:val="0"/>
        <w:adjustRightInd w:val="0"/>
        <w:spacing w:after="0" w:line="240" w:lineRule="auto"/>
        <w:ind w:left="3544"/>
        <w:rPr>
          <w:rFonts w:ascii="Garamond" w:hAnsi="Garamond" w:cs="Times New Roman"/>
          <w:b/>
          <w:bCs/>
          <w:sz w:val="24"/>
          <w:szCs w:val="24"/>
        </w:rPr>
      </w:pPr>
    </w:p>
    <w:p w14:paraId="0AE6A0B6" w14:textId="77777777" w:rsidR="00F654C3" w:rsidRDefault="00F654C3" w:rsidP="00DC7CC1">
      <w:pPr>
        <w:autoSpaceDE w:val="0"/>
        <w:autoSpaceDN w:val="0"/>
        <w:adjustRightInd w:val="0"/>
        <w:spacing w:after="0" w:line="240" w:lineRule="auto"/>
        <w:rPr>
          <w:rFonts w:ascii="Garamond" w:hAnsi="Garamond" w:cs="Times New Roman"/>
          <w:b/>
          <w:bCs/>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443A1F" w14:paraId="656DBCAB" w14:textId="77777777" w:rsidTr="00ED1E07">
        <w:tc>
          <w:tcPr>
            <w:tcW w:w="4531" w:type="dxa"/>
          </w:tcPr>
          <w:p w14:paraId="72E8E3B9" w14:textId="77777777" w:rsidR="00443A1F" w:rsidRPr="00443A1F" w:rsidRDefault="00443A1F" w:rsidP="00ED1E07">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 xml:space="preserve">INVITATION FOR THE </w:t>
            </w:r>
            <w:r w:rsidRPr="00443A1F">
              <w:rPr>
                <w:rFonts w:ascii="Garamond" w:hAnsi="Garamond" w:cs="Times New Roman"/>
                <w:b/>
                <w:bCs/>
                <w:sz w:val="24"/>
                <w:szCs w:val="24"/>
                <w:lang w:val="en-GB"/>
              </w:rPr>
              <w:tab/>
              <w:t>REGULAR GENERAL MEETING</w:t>
            </w:r>
          </w:p>
          <w:p w14:paraId="6B752A30" w14:textId="4966CDAB" w:rsidR="00443A1F" w:rsidRPr="00443A1F" w:rsidRDefault="00443A1F" w:rsidP="00ED1E07">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OF THE COMPANY K.A.L.T. Pneu a.s., Reg. No.: 282</w:t>
            </w:r>
            <w:r>
              <w:rPr>
                <w:rFonts w:ascii="Garamond" w:hAnsi="Garamond" w:cs="Times New Roman"/>
                <w:b/>
                <w:bCs/>
                <w:sz w:val="24"/>
                <w:szCs w:val="24"/>
                <w:lang w:val="en-GB"/>
              </w:rPr>
              <w:t xml:space="preserve"> </w:t>
            </w:r>
            <w:r w:rsidRPr="00443A1F">
              <w:rPr>
                <w:rFonts w:ascii="Garamond" w:hAnsi="Garamond" w:cs="Times New Roman"/>
                <w:b/>
                <w:bCs/>
                <w:sz w:val="24"/>
                <w:szCs w:val="24"/>
                <w:lang w:val="en-GB"/>
              </w:rPr>
              <w:t>19</w:t>
            </w:r>
            <w:r>
              <w:rPr>
                <w:rFonts w:ascii="Garamond" w:hAnsi="Garamond" w:cs="Times New Roman"/>
                <w:b/>
                <w:bCs/>
                <w:sz w:val="24"/>
                <w:szCs w:val="24"/>
                <w:lang w:val="en-GB"/>
              </w:rPr>
              <w:t xml:space="preserve"> </w:t>
            </w:r>
            <w:r w:rsidRPr="00443A1F">
              <w:rPr>
                <w:rFonts w:ascii="Garamond" w:hAnsi="Garamond" w:cs="Times New Roman"/>
                <w:b/>
                <w:bCs/>
                <w:sz w:val="24"/>
                <w:szCs w:val="24"/>
                <w:lang w:val="en-GB"/>
              </w:rPr>
              <w:t>937</w:t>
            </w:r>
          </w:p>
          <w:p w14:paraId="5F27E67F" w14:textId="77777777" w:rsidR="00443A1F" w:rsidRPr="00443A1F" w:rsidRDefault="00443A1F" w:rsidP="00443A1F">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with registered office at K </w:t>
            </w:r>
            <w:proofErr w:type="spellStart"/>
            <w:r w:rsidRPr="00443A1F">
              <w:rPr>
                <w:rFonts w:ascii="Garamond" w:hAnsi="Garamond" w:cs="Times New Roman"/>
                <w:b/>
                <w:bCs/>
                <w:sz w:val="24"/>
                <w:szCs w:val="24"/>
                <w:lang w:val="en-GB"/>
              </w:rPr>
              <w:t>Raškovci</w:t>
            </w:r>
            <w:proofErr w:type="spellEnd"/>
            <w:r w:rsidRPr="00443A1F">
              <w:rPr>
                <w:rFonts w:ascii="Garamond" w:hAnsi="Garamond" w:cs="Times New Roman"/>
                <w:b/>
                <w:bCs/>
                <w:sz w:val="24"/>
                <w:szCs w:val="24"/>
                <w:lang w:val="en-GB"/>
              </w:rPr>
              <w:t xml:space="preserve"> 807, 280 02 Kolín V</w:t>
            </w:r>
          </w:p>
          <w:p w14:paraId="18C28675" w14:textId="77777777" w:rsidR="00443A1F" w:rsidRPr="00443A1F" w:rsidRDefault="00443A1F" w:rsidP="00443A1F">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Czech Republic</w:t>
            </w:r>
          </w:p>
          <w:p w14:paraId="08E0688E" w14:textId="77777777" w:rsidR="00443A1F" w:rsidRPr="00443A1F" w:rsidRDefault="00443A1F" w:rsidP="00ED1E07">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Registered in the Commercial Register administered by the Municipal Court in Prague</w:t>
            </w:r>
          </w:p>
          <w:p w14:paraId="2417BF78" w14:textId="77777777" w:rsidR="00443A1F" w:rsidRPr="00443A1F" w:rsidRDefault="00443A1F" w:rsidP="00ED1E07">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Section B, insert 13657</w:t>
            </w:r>
          </w:p>
          <w:p w14:paraId="36CC27A6" w14:textId="77777777" w:rsidR="00443A1F" w:rsidRDefault="00443A1F" w:rsidP="00ED1E07">
            <w:pPr>
              <w:autoSpaceDE w:val="0"/>
              <w:autoSpaceDN w:val="0"/>
              <w:adjustRightInd w:val="0"/>
              <w:jc w:val="center"/>
              <w:rPr>
                <w:rFonts w:ascii="Garamond" w:hAnsi="Garamond" w:cs="Times New Roman"/>
                <w:b/>
                <w:bCs/>
                <w:sz w:val="24"/>
                <w:szCs w:val="24"/>
              </w:rPr>
            </w:pPr>
          </w:p>
        </w:tc>
        <w:tc>
          <w:tcPr>
            <w:tcW w:w="4531" w:type="dxa"/>
          </w:tcPr>
          <w:p w14:paraId="6CF3AEF2" w14:textId="77777777" w:rsidR="00443A1F" w:rsidRDefault="00443A1F" w:rsidP="00ED1E07">
            <w:pPr>
              <w:autoSpaceDE w:val="0"/>
              <w:autoSpaceDN w:val="0"/>
              <w:adjustRightInd w:val="0"/>
              <w:jc w:val="center"/>
              <w:rPr>
                <w:rFonts w:ascii="Garamond" w:hAnsi="Garamond" w:cs="Times New Roman"/>
                <w:b/>
                <w:bCs/>
                <w:sz w:val="24"/>
                <w:szCs w:val="24"/>
              </w:rPr>
            </w:pPr>
            <w:r>
              <w:rPr>
                <w:rFonts w:ascii="Garamond" w:hAnsi="Garamond" w:cs="Times New Roman"/>
                <w:b/>
                <w:bCs/>
                <w:sz w:val="24"/>
                <w:szCs w:val="24"/>
              </w:rPr>
              <w:t>POZVÁNKA NA VALNOU HROMADU</w:t>
            </w:r>
          </w:p>
          <w:p w14:paraId="0490DA17" w14:textId="2FD4741A" w:rsidR="00443A1F" w:rsidRDefault="00443A1F" w:rsidP="00ED1E07">
            <w:pPr>
              <w:autoSpaceDE w:val="0"/>
              <w:autoSpaceDN w:val="0"/>
              <w:adjustRightInd w:val="0"/>
              <w:jc w:val="center"/>
              <w:rPr>
                <w:rFonts w:ascii="Garamond" w:hAnsi="Garamond" w:cs="Times New Roman"/>
                <w:b/>
                <w:bCs/>
                <w:sz w:val="24"/>
                <w:szCs w:val="24"/>
              </w:rPr>
            </w:pPr>
            <w:r>
              <w:rPr>
                <w:rFonts w:ascii="Garamond" w:hAnsi="Garamond" w:cs="Times New Roman"/>
                <w:b/>
                <w:bCs/>
                <w:sz w:val="24"/>
                <w:szCs w:val="24"/>
              </w:rPr>
              <w:t>SPOLEČNOSTI K.A.L.T. Pneu a.s.</w:t>
            </w:r>
          </w:p>
          <w:p w14:paraId="48A76D60" w14:textId="77777777" w:rsidR="00443A1F" w:rsidRDefault="00443A1F" w:rsidP="00443A1F">
            <w:pPr>
              <w:autoSpaceDE w:val="0"/>
              <w:autoSpaceDN w:val="0"/>
              <w:adjustRightInd w:val="0"/>
              <w:jc w:val="center"/>
              <w:rPr>
                <w:rFonts w:ascii="Garamond" w:hAnsi="Garamond" w:cs="Times New Roman"/>
                <w:b/>
                <w:bCs/>
                <w:sz w:val="24"/>
                <w:szCs w:val="24"/>
              </w:rPr>
            </w:pPr>
          </w:p>
          <w:p w14:paraId="04B3F5BE" w14:textId="3EFB994E" w:rsidR="00443A1F" w:rsidRPr="00ED1E07" w:rsidRDefault="00443A1F" w:rsidP="00ED1E07">
            <w:pPr>
              <w:autoSpaceDE w:val="0"/>
              <w:autoSpaceDN w:val="0"/>
              <w:adjustRightInd w:val="0"/>
              <w:jc w:val="center"/>
              <w:rPr>
                <w:rFonts w:ascii="Garamond" w:hAnsi="Garamond" w:cs="Times New Roman"/>
                <w:b/>
                <w:bCs/>
                <w:sz w:val="24"/>
                <w:szCs w:val="24"/>
              </w:rPr>
            </w:pPr>
            <w:r>
              <w:rPr>
                <w:rFonts w:ascii="Garamond" w:hAnsi="Garamond" w:cs="Times New Roman"/>
                <w:b/>
                <w:bCs/>
                <w:sz w:val="24"/>
                <w:szCs w:val="24"/>
              </w:rPr>
              <w:t xml:space="preserve">IČO: </w:t>
            </w:r>
            <w:r w:rsidRPr="00ED1E07">
              <w:rPr>
                <w:rFonts w:ascii="Garamond" w:hAnsi="Garamond" w:cs="Times New Roman"/>
                <w:b/>
                <w:bCs/>
                <w:sz w:val="24"/>
                <w:szCs w:val="24"/>
              </w:rPr>
              <w:t>282</w:t>
            </w:r>
            <w:r>
              <w:rPr>
                <w:rFonts w:ascii="Garamond" w:hAnsi="Garamond" w:cs="Times New Roman"/>
                <w:b/>
                <w:bCs/>
                <w:sz w:val="24"/>
                <w:szCs w:val="24"/>
              </w:rPr>
              <w:t> </w:t>
            </w:r>
            <w:r w:rsidRPr="00ED1E07">
              <w:rPr>
                <w:rFonts w:ascii="Garamond" w:hAnsi="Garamond" w:cs="Times New Roman"/>
                <w:b/>
                <w:bCs/>
                <w:sz w:val="24"/>
                <w:szCs w:val="24"/>
              </w:rPr>
              <w:t>199</w:t>
            </w:r>
            <w:r>
              <w:rPr>
                <w:rFonts w:ascii="Garamond" w:hAnsi="Garamond" w:cs="Times New Roman"/>
                <w:b/>
                <w:bCs/>
                <w:sz w:val="24"/>
                <w:szCs w:val="24"/>
              </w:rPr>
              <w:t xml:space="preserve"> </w:t>
            </w:r>
            <w:r w:rsidRPr="00ED1E07">
              <w:rPr>
                <w:rFonts w:ascii="Garamond" w:hAnsi="Garamond" w:cs="Times New Roman"/>
                <w:b/>
                <w:bCs/>
                <w:sz w:val="24"/>
                <w:szCs w:val="24"/>
              </w:rPr>
              <w:t>37</w:t>
            </w:r>
          </w:p>
          <w:p w14:paraId="2358C9A9" w14:textId="7BE54075" w:rsidR="00443A1F" w:rsidRPr="00ED1E07" w:rsidRDefault="00443A1F" w:rsidP="00ED1E07">
            <w:pPr>
              <w:autoSpaceDE w:val="0"/>
              <w:autoSpaceDN w:val="0"/>
              <w:adjustRightInd w:val="0"/>
              <w:jc w:val="center"/>
              <w:rPr>
                <w:rFonts w:ascii="Garamond" w:hAnsi="Garamond" w:cs="Times New Roman"/>
                <w:b/>
                <w:bCs/>
                <w:sz w:val="24"/>
                <w:szCs w:val="24"/>
              </w:rPr>
            </w:pPr>
            <w:r w:rsidRPr="00ED1E07">
              <w:rPr>
                <w:rFonts w:ascii="Garamond" w:hAnsi="Garamond" w:cs="Times New Roman"/>
                <w:b/>
                <w:bCs/>
                <w:sz w:val="24"/>
                <w:szCs w:val="24"/>
              </w:rPr>
              <w:t>se sídlem K Raškovci 807, 280 02 Kolín V</w:t>
            </w:r>
          </w:p>
          <w:p w14:paraId="49A7D09E" w14:textId="77777777" w:rsidR="00443A1F" w:rsidRPr="00ED1E07" w:rsidRDefault="00443A1F" w:rsidP="00ED1E07">
            <w:pPr>
              <w:autoSpaceDE w:val="0"/>
              <w:autoSpaceDN w:val="0"/>
              <w:adjustRightInd w:val="0"/>
              <w:jc w:val="center"/>
              <w:rPr>
                <w:rFonts w:ascii="Garamond" w:hAnsi="Garamond" w:cs="Times New Roman"/>
                <w:b/>
                <w:bCs/>
                <w:sz w:val="24"/>
                <w:szCs w:val="24"/>
              </w:rPr>
            </w:pPr>
            <w:r w:rsidRPr="00ED1E07">
              <w:rPr>
                <w:rFonts w:ascii="Garamond" w:hAnsi="Garamond" w:cs="Times New Roman"/>
                <w:b/>
                <w:bCs/>
                <w:sz w:val="24"/>
                <w:szCs w:val="24"/>
              </w:rPr>
              <w:t>Česká republika</w:t>
            </w:r>
          </w:p>
          <w:p w14:paraId="4A5435C4" w14:textId="77777777" w:rsidR="00443A1F" w:rsidRPr="00ED1E07" w:rsidRDefault="00443A1F" w:rsidP="00ED1E07">
            <w:pPr>
              <w:autoSpaceDE w:val="0"/>
              <w:autoSpaceDN w:val="0"/>
              <w:adjustRightInd w:val="0"/>
              <w:jc w:val="center"/>
              <w:rPr>
                <w:rFonts w:ascii="Garamond" w:hAnsi="Garamond" w:cs="Times New Roman"/>
                <w:b/>
                <w:bCs/>
                <w:sz w:val="24"/>
                <w:szCs w:val="24"/>
              </w:rPr>
            </w:pPr>
          </w:p>
          <w:p w14:paraId="15AC0A5B" w14:textId="77777777" w:rsidR="00443A1F" w:rsidRPr="00ED1E07" w:rsidRDefault="00443A1F" w:rsidP="00ED1E07">
            <w:pPr>
              <w:autoSpaceDE w:val="0"/>
              <w:autoSpaceDN w:val="0"/>
              <w:adjustRightInd w:val="0"/>
              <w:jc w:val="center"/>
              <w:rPr>
                <w:rFonts w:ascii="Garamond" w:hAnsi="Garamond" w:cs="Times New Roman"/>
                <w:b/>
                <w:bCs/>
                <w:sz w:val="24"/>
                <w:szCs w:val="24"/>
              </w:rPr>
            </w:pPr>
            <w:r w:rsidRPr="00ED1E07">
              <w:rPr>
                <w:rFonts w:ascii="Garamond" w:hAnsi="Garamond" w:cs="Times New Roman"/>
                <w:b/>
                <w:bCs/>
                <w:sz w:val="24"/>
                <w:szCs w:val="24"/>
              </w:rPr>
              <w:t>Zapsané v obchodním rejstříku vedeném Městským soudem v Praze</w:t>
            </w:r>
          </w:p>
          <w:p w14:paraId="5119CA2B" w14:textId="72A94623" w:rsidR="00443A1F" w:rsidRDefault="00443A1F" w:rsidP="00ED1E07">
            <w:pPr>
              <w:autoSpaceDE w:val="0"/>
              <w:autoSpaceDN w:val="0"/>
              <w:adjustRightInd w:val="0"/>
              <w:jc w:val="center"/>
              <w:rPr>
                <w:rFonts w:ascii="Garamond" w:hAnsi="Garamond" w:cs="Times New Roman"/>
                <w:b/>
                <w:bCs/>
                <w:sz w:val="24"/>
                <w:szCs w:val="24"/>
              </w:rPr>
            </w:pPr>
            <w:r w:rsidRPr="00443A1F">
              <w:rPr>
                <w:rFonts w:ascii="Garamond" w:hAnsi="Garamond" w:cs="Times New Roman"/>
                <w:b/>
                <w:bCs/>
                <w:sz w:val="24"/>
                <w:szCs w:val="24"/>
              </w:rPr>
              <w:t>Oddíl B, vložka</w:t>
            </w:r>
            <w:r>
              <w:rPr>
                <w:rFonts w:ascii="Garamond" w:hAnsi="Garamond" w:cs="Times New Roman"/>
                <w:b/>
                <w:bCs/>
                <w:sz w:val="24"/>
                <w:szCs w:val="24"/>
              </w:rPr>
              <w:t xml:space="preserve"> č. 13657</w:t>
            </w:r>
          </w:p>
        </w:tc>
      </w:tr>
    </w:tbl>
    <w:p w14:paraId="4CB00A9B" w14:textId="77777777" w:rsidR="00F654C3" w:rsidRPr="00F654C3" w:rsidRDefault="00F654C3" w:rsidP="00DC7CC1">
      <w:pPr>
        <w:autoSpaceDE w:val="0"/>
        <w:autoSpaceDN w:val="0"/>
        <w:adjustRightInd w:val="0"/>
        <w:spacing w:after="0" w:line="240" w:lineRule="auto"/>
        <w:rPr>
          <w:rFonts w:ascii="Garamond" w:hAnsi="Garamond" w:cs="Times New Roman"/>
          <w:b/>
          <w:bCs/>
          <w:sz w:val="24"/>
          <w:szCs w:val="24"/>
        </w:rPr>
      </w:pPr>
    </w:p>
    <w:p w14:paraId="4F1D606D" w14:textId="053EF848" w:rsidR="002A2BA9" w:rsidRPr="00F654C3" w:rsidRDefault="002A2BA9" w:rsidP="002A2BA9">
      <w:pPr>
        <w:jc w:val="both"/>
        <w:rPr>
          <w:rFonts w:ascii="Garamond" w:hAnsi="Garamond"/>
          <w:sz w:val="24"/>
          <w:szCs w:val="24"/>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8455CE" w14:paraId="70E85A6D" w14:textId="77777777" w:rsidTr="00AB2794">
        <w:tc>
          <w:tcPr>
            <w:tcW w:w="4531" w:type="dxa"/>
          </w:tcPr>
          <w:p w14:paraId="383C88B1" w14:textId="77777777" w:rsidR="008455CE" w:rsidRPr="00AB2794" w:rsidRDefault="008455CE" w:rsidP="008455CE">
            <w:pPr>
              <w:rPr>
                <w:rFonts w:ascii="Garamond" w:hAnsi="Garamond"/>
                <w:bCs/>
                <w:sz w:val="24"/>
                <w:szCs w:val="24"/>
                <w:lang w:val="en-GB"/>
              </w:rPr>
            </w:pPr>
            <w:r w:rsidRPr="00AB2794">
              <w:rPr>
                <w:rFonts w:ascii="Garamond" w:hAnsi="Garamond"/>
                <w:bCs/>
                <w:sz w:val="24"/>
                <w:szCs w:val="24"/>
                <w:lang w:val="en-GB"/>
              </w:rPr>
              <w:t xml:space="preserve">The </w:t>
            </w:r>
            <w:r w:rsidRPr="00AB2794">
              <w:rPr>
                <w:rFonts w:ascii="Garamond" w:hAnsi="Garamond"/>
                <w:bCs/>
                <w:sz w:val="24"/>
                <w:szCs w:val="24"/>
                <w:lang w:val="en"/>
              </w:rPr>
              <w:t>Board of Directors</w:t>
            </w:r>
            <w:r w:rsidRPr="00AB2794">
              <w:rPr>
                <w:rFonts w:ascii="Garamond" w:hAnsi="Garamond"/>
                <w:bCs/>
                <w:sz w:val="24"/>
                <w:szCs w:val="24"/>
                <w:lang w:val="en-GB"/>
              </w:rPr>
              <w:t xml:space="preserve"> of K.A.L.T. Pneu a.s., Reg. No.: 28219937, registered in Commercial Register maintained by the Municipal Court in Prague, Section B, insert 13657, advertises the invitation of the regular general meeting.</w:t>
            </w:r>
          </w:p>
          <w:p w14:paraId="1ED58A66" w14:textId="77777777" w:rsidR="008455CE" w:rsidRDefault="008455CE" w:rsidP="002A2BA9">
            <w:pPr>
              <w:rPr>
                <w:rFonts w:ascii="Garamond" w:hAnsi="Garamond"/>
                <w:b/>
                <w:sz w:val="24"/>
                <w:szCs w:val="24"/>
                <w:lang w:val="en-GB"/>
              </w:rPr>
            </w:pPr>
          </w:p>
        </w:tc>
        <w:tc>
          <w:tcPr>
            <w:tcW w:w="4531" w:type="dxa"/>
          </w:tcPr>
          <w:p w14:paraId="012B304B" w14:textId="123E11A8" w:rsidR="008455CE" w:rsidRPr="00AB2794" w:rsidRDefault="008455CE" w:rsidP="00AB2794">
            <w:pPr>
              <w:jc w:val="both"/>
              <w:rPr>
                <w:rFonts w:ascii="Garamond" w:hAnsi="Garamond"/>
                <w:bCs/>
                <w:sz w:val="24"/>
                <w:szCs w:val="24"/>
              </w:rPr>
            </w:pPr>
            <w:r w:rsidRPr="00AB2794">
              <w:rPr>
                <w:rFonts w:ascii="Garamond" w:hAnsi="Garamond"/>
                <w:bCs/>
                <w:sz w:val="24"/>
                <w:szCs w:val="24"/>
              </w:rPr>
              <w:t>Představenstvo společnosti K.A.L.T. Pneu a.s., IČO: 28219937, zapsané v obchodním rejstříku vedeném Městským soudem v Praze, oddíl B, vložka 13657, zveřejňuje pozvánku na řádnou valnou hromadu.</w:t>
            </w:r>
          </w:p>
        </w:tc>
      </w:tr>
      <w:tr w:rsidR="008455CE" w14:paraId="20AB6403" w14:textId="77777777" w:rsidTr="00AB2794">
        <w:tc>
          <w:tcPr>
            <w:tcW w:w="4531" w:type="dxa"/>
          </w:tcPr>
          <w:p w14:paraId="6926CCF5" w14:textId="77777777" w:rsidR="008455CE" w:rsidRDefault="008455CE" w:rsidP="008455CE">
            <w:pPr>
              <w:rPr>
                <w:rFonts w:ascii="Garamond" w:hAnsi="Garamond"/>
                <w:b/>
                <w:sz w:val="24"/>
                <w:szCs w:val="24"/>
                <w:lang w:val="en-GB"/>
              </w:rPr>
            </w:pPr>
            <w:r w:rsidRPr="008455CE">
              <w:rPr>
                <w:rFonts w:ascii="Garamond" w:hAnsi="Garamond"/>
                <w:b/>
                <w:sz w:val="24"/>
                <w:szCs w:val="24"/>
                <w:lang w:val="en-GB"/>
              </w:rPr>
              <w:t>Date and time:</w:t>
            </w:r>
            <w:r w:rsidRPr="008455CE">
              <w:rPr>
                <w:rFonts w:ascii="Garamond" w:hAnsi="Garamond"/>
                <w:b/>
                <w:sz w:val="24"/>
                <w:szCs w:val="24"/>
                <w:lang w:val="en-GB"/>
              </w:rPr>
              <w:tab/>
            </w:r>
          </w:p>
          <w:p w14:paraId="64D17870" w14:textId="1776DE52" w:rsidR="008455CE" w:rsidRDefault="008455CE" w:rsidP="008455CE">
            <w:pPr>
              <w:rPr>
                <w:rFonts w:ascii="Garamond" w:hAnsi="Garamond"/>
                <w:b/>
                <w:sz w:val="24"/>
                <w:szCs w:val="24"/>
                <w:lang w:val="en-GB"/>
              </w:rPr>
            </w:pPr>
          </w:p>
          <w:p w14:paraId="43A1DEDE" w14:textId="67E2F717" w:rsidR="008455CE" w:rsidRPr="00AB2794" w:rsidRDefault="008455CE" w:rsidP="008455CE">
            <w:pPr>
              <w:rPr>
                <w:rFonts w:ascii="Garamond" w:hAnsi="Garamond"/>
                <w:bCs/>
                <w:sz w:val="24"/>
                <w:szCs w:val="24"/>
                <w:lang w:val="en-GB"/>
              </w:rPr>
            </w:pPr>
            <w:r w:rsidRPr="00AB2794">
              <w:rPr>
                <w:rFonts w:ascii="Garamond" w:hAnsi="Garamond"/>
                <w:bCs/>
                <w:sz w:val="24"/>
                <w:szCs w:val="24"/>
                <w:lang w:val="en-GB"/>
              </w:rPr>
              <w:t>2</w:t>
            </w:r>
            <w:r w:rsidR="00CF5577">
              <w:rPr>
                <w:rFonts w:ascii="Garamond" w:hAnsi="Garamond"/>
                <w:bCs/>
                <w:sz w:val="24"/>
                <w:szCs w:val="24"/>
                <w:lang w:val="en-GB"/>
              </w:rPr>
              <w:t>4</w:t>
            </w:r>
            <w:r w:rsidRPr="00AB2794">
              <w:rPr>
                <w:rFonts w:ascii="Garamond" w:hAnsi="Garamond"/>
                <w:bCs/>
                <w:sz w:val="24"/>
                <w:szCs w:val="24"/>
                <w:lang w:val="en-GB"/>
              </w:rPr>
              <w:t>.6.</w:t>
            </w:r>
            <w:r w:rsidR="00F917C7">
              <w:rPr>
                <w:rFonts w:ascii="Garamond" w:hAnsi="Garamond"/>
                <w:bCs/>
                <w:sz w:val="24"/>
                <w:szCs w:val="24"/>
                <w:lang w:val="en-GB"/>
              </w:rPr>
              <w:t>202</w:t>
            </w:r>
            <w:r w:rsidR="00CF5577">
              <w:rPr>
                <w:rFonts w:ascii="Garamond" w:hAnsi="Garamond"/>
                <w:bCs/>
                <w:sz w:val="24"/>
                <w:szCs w:val="24"/>
                <w:lang w:val="en-GB"/>
              </w:rPr>
              <w:t>4</w:t>
            </w:r>
            <w:r w:rsidRPr="00AB2794">
              <w:rPr>
                <w:rFonts w:ascii="Garamond" w:hAnsi="Garamond"/>
                <w:bCs/>
                <w:sz w:val="24"/>
                <w:szCs w:val="24"/>
                <w:lang w:val="en-GB"/>
              </w:rPr>
              <w:t xml:space="preserve"> at </w:t>
            </w:r>
            <w:r w:rsidR="00F43664">
              <w:rPr>
                <w:rFonts w:ascii="Garamond" w:hAnsi="Garamond"/>
                <w:bCs/>
                <w:sz w:val="24"/>
                <w:szCs w:val="24"/>
                <w:lang w:val="en-GB"/>
              </w:rPr>
              <w:t>11.00</w:t>
            </w:r>
            <w:r w:rsidRPr="00AB2794">
              <w:rPr>
                <w:rFonts w:ascii="Garamond" w:hAnsi="Garamond"/>
                <w:bCs/>
                <w:sz w:val="24"/>
                <w:szCs w:val="24"/>
                <w:lang w:val="en-GB"/>
              </w:rPr>
              <w:t xml:space="preserve"> o’clock</w:t>
            </w:r>
          </w:p>
          <w:p w14:paraId="225B69A4" w14:textId="77777777" w:rsidR="008455CE" w:rsidRPr="008455CE" w:rsidRDefault="008455CE" w:rsidP="008455CE">
            <w:pPr>
              <w:rPr>
                <w:rFonts w:ascii="Garamond" w:hAnsi="Garamond"/>
                <w:b/>
                <w:sz w:val="24"/>
                <w:szCs w:val="24"/>
                <w:lang w:val="en-GB"/>
              </w:rPr>
            </w:pPr>
          </w:p>
          <w:p w14:paraId="6E82807D" w14:textId="77777777" w:rsidR="008455CE" w:rsidRDefault="008455CE" w:rsidP="008455CE">
            <w:pPr>
              <w:rPr>
                <w:rFonts w:ascii="Garamond" w:hAnsi="Garamond"/>
                <w:b/>
                <w:sz w:val="24"/>
                <w:szCs w:val="24"/>
                <w:lang w:val="en-GB"/>
              </w:rPr>
            </w:pPr>
            <w:r w:rsidRPr="008455CE">
              <w:rPr>
                <w:rFonts w:ascii="Garamond" w:hAnsi="Garamond"/>
                <w:b/>
                <w:sz w:val="24"/>
                <w:szCs w:val="24"/>
                <w:lang w:val="en-GB"/>
              </w:rPr>
              <w:t>Venue of the meeting:</w:t>
            </w:r>
            <w:r w:rsidRPr="008455CE">
              <w:rPr>
                <w:rFonts w:ascii="Garamond" w:hAnsi="Garamond"/>
                <w:b/>
                <w:sz w:val="24"/>
                <w:szCs w:val="24"/>
                <w:lang w:val="en-GB"/>
              </w:rPr>
              <w:tab/>
            </w:r>
          </w:p>
          <w:p w14:paraId="40A8BFCF" w14:textId="77777777" w:rsidR="008455CE" w:rsidRDefault="008455CE" w:rsidP="008455CE">
            <w:pPr>
              <w:rPr>
                <w:rFonts w:ascii="Garamond" w:hAnsi="Garamond"/>
                <w:b/>
                <w:sz w:val="24"/>
                <w:szCs w:val="24"/>
                <w:lang w:val="en-GB"/>
              </w:rPr>
            </w:pPr>
          </w:p>
          <w:p w14:paraId="7364F38A" w14:textId="77777777" w:rsidR="00CF5577" w:rsidRPr="00CF5577" w:rsidRDefault="00CF5577" w:rsidP="00CF5577">
            <w:pPr>
              <w:rPr>
                <w:rFonts w:ascii="Garamond" w:hAnsi="Garamond"/>
                <w:bCs/>
                <w:sz w:val="24"/>
                <w:szCs w:val="24"/>
                <w:lang w:val="en-GB"/>
              </w:rPr>
            </w:pPr>
            <w:r w:rsidRPr="00CF5577">
              <w:rPr>
                <w:rFonts w:ascii="Garamond" w:hAnsi="Garamond"/>
                <w:bCs/>
                <w:sz w:val="24"/>
                <w:szCs w:val="24"/>
                <w:lang w:val="en-GB"/>
              </w:rPr>
              <w:t xml:space="preserve">K </w:t>
            </w:r>
            <w:proofErr w:type="spellStart"/>
            <w:r w:rsidRPr="00CF5577">
              <w:rPr>
                <w:rFonts w:ascii="Garamond" w:hAnsi="Garamond"/>
                <w:bCs/>
                <w:sz w:val="24"/>
                <w:szCs w:val="24"/>
                <w:lang w:val="en-GB"/>
              </w:rPr>
              <w:t>Raškovci</w:t>
            </w:r>
            <w:proofErr w:type="spellEnd"/>
            <w:r w:rsidRPr="00CF5577">
              <w:rPr>
                <w:rFonts w:ascii="Garamond" w:hAnsi="Garamond"/>
                <w:bCs/>
                <w:sz w:val="24"/>
                <w:szCs w:val="24"/>
                <w:lang w:val="en-GB"/>
              </w:rPr>
              <w:t xml:space="preserve"> 807, 280 02 Kolín V</w:t>
            </w:r>
          </w:p>
          <w:p w14:paraId="0EA8543A" w14:textId="61A84B72" w:rsidR="008455CE" w:rsidRPr="00AB2794" w:rsidRDefault="00CF5577" w:rsidP="00CF5577">
            <w:pPr>
              <w:rPr>
                <w:rFonts w:ascii="Garamond" w:hAnsi="Garamond"/>
                <w:bCs/>
                <w:sz w:val="24"/>
                <w:szCs w:val="24"/>
                <w:lang w:val="en-GB"/>
              </w:rPr>
            </w:pPr>
            <w:r w:rsidRPr="00CF5577">
              <w:rPr>
                <w:rFonts w:ascii="Garamond" w:hAnsi="Garamond"/>
                <w:bCs/>
                <w:sz w:val="24"/>
                <w:szCs w:val="24"/>
                <w:lang w:val="en-GB"/>
              </w:rPr>
              <w:t xml:space="preserve">Czech Republic </w:t>
            </w:r>
            <w:r w:rsidR="008455CE" w:rsidRPr="00AB2794">
              <w:rPr>
                <w:rFonts w:ascii="Garamond" w:hAnsi="Garamond"/>
                <w:bCs/>
                <w:sz w:val="24"/>
                <w:szCs w:val="24"/>
                <w:lang w:val="en-GB"/>
              </w:rPr>
              <w:t>(boardroom of</w:t>
            </w:r>
            <w:r>
              <w:rPr>
                <w:rFonts w:ascii="Garamond" w:hAnsi="Garamond"/>
                <w:bCs/>
                <w:sz w:val="24"/>
                <w:szCs w:val="24"/>
                <w:lang w:val="en-GB"/>
              </w:rPr>
              <w:t xml:space="preserve"> </w:t>
            </w:r>
            <w:r w:rsidRPr="00CF5577">
              <w:rPr>
                <w:rFonts w:ascii="Garamond" w:hAnsi="Garamond"/>
                <w:bCs/>
                <w:sz w:val="24"/>
                <w:szCs w:val="24"/>
                <w:lang w:val="en-GB"/>
              </w:rPr>
              <w:t>K.A.L.T. Pneu a.s.</w:t>
            </w:r>
            <w:r w:rsidR="008455CE" w:rsidRPr="00AB2794">
              <w:rPr>
                <w:rFonts w:ascii="Garamond" w:hAnsi="Garamond"/>
                <w:bCs/>
                <w:sz w:val="24"/>
                <w:szCs w:val="24"/>
                <w:lang w:val="en-GB"/>
              </w:rPr>
              <w:t>)</w:t>
            </w:r>
          </w:p>
          <w:p w14:paraId="1FEE5A31" w14:textId="77777777" w:rsidR="008455CE" w:rsidRDefault="008455CE" w:rsidP="002A2BA9">
            <w:pPr>
              <w:rPr>
                <w:rFonts w:ascii="Garamond" w:hAnsi="Garamond"/>
                <w:b/>
                <w:sz w:val="24"/>
                <w:szCs w:val="24"/>
                <w:lang w:val="en-GB"/>
              </w:rPr>
            </w:pPr>
          </w:p>
        </w:tc>
        <w:tc>
          <w:tcPr>
            <w:tcW w:w="4531" w:type="dxa"/>
          </w:tcPr>
          <w:p w14:paraId="4B67590F" w14:textId="77777777" w:rsidR="008455CE" w:rsidRPr="00AB2794" w:rsidRDefault="008455CE" w:rsidP="002A2BA9">
            <w:pPr>
              <w:rPr>
                <w:rFonts w:ascii="Garamond" w:hAnsi="Garamond"/>
                <w:b/>
                <w:sz w:val="24"/>
                <w:szCs w:val="24"/>
              </w:rPr>
            </w:pPr>
            <w:r w:rsidRPr="00AB2794">
              <w:rPr>
                <w:rFonts w:ascii="Garamond" w:hAnsi="Garamond"/>
                <w:b/>
                <w:sz w:val="24"/>
                <w:szCs w:val="24"/>
              </w:rPr>
              <w:t>Datum a čas:</w:t>
            </w:r>
          </w:p>
          <w:p w14:paraId="3300FD93" w14:textId="77777777" w:rsidR="008455CE" w:rsidRPr="00AB2794" w:rsidRDefault="008455CE" w:rsidP="002A2BA9">
            <w:pPr>
              <w:rPr>
                <w:rFonts w:ascii="Garamond" w:hAnsi="Garamond"/>
                <w:b/>
                <w:sz w:val="24"/>
                <w:szCs w:val="24"/>
              </w:rPr>
            </w:pPr>
          </w:p>
          <w:p w14:paraId="5C85376A" w14:textId="3E5D2BE9" w:rsidR="008455CE" w:rsidRPr="00AB2794" w:rsidRDefault="008455CE" w:rsidP="002A2BA9">
            <w:pPr>
              <w:rPr>
                <w:rFonts w:ascii="Garamond" w:hAnsi="Garamond"/>
                <w:bCs/>
                <w:sz w:val="24"/>
                <w:szCs w:val="24"/>
              </w:rPr>
            </w:pPr>
            <w:r w:rsidRPr="00AB2794">
              <w:rPr>
                <w:rFonts w:ascii="Garamond" w:hAnsi="Garamond"/>
                <w:bCs/>
                <w:sz w:val="24"/>
                <w:szCs w:val="24"/>
              </w:rPr>
              <w:t>2</w:t>
            </w:r>
            <w:r w:rsidR="00CF5577">
              <w:rPr>
                <w:rFonts w:ascii="Garamond" w:hAnsi="Garamond"/>
                <w:bCs/>
                <w:sz w:val="24"/>
                <w:szCs w:val="24"/>
              </w:rPr>
              <w:t>4</w:t>
            </w:r>
            <w:r w:rsidRPr="00AB2794">
              <w:rPr>
                <w:rFonts w:ascii="Garamond" w:hAnsi="Garamond"/>
                <w:bCs/>
                <w:sz w:val="24"/>
                <w:szCs w:val="24"/>
              </w:rPr>
              <w:t>.6.</w:t>
            </w:r>
            <w:r w:rsidR="00F917C7">
              <w:rPr>
                <w:rFonts w:ascii="Garamond" w:hAnsi="Garamond"/>
                <w:bCs/>
                <w:sz w:val="24"/>
                <w:szCs w:val="24"/>
              </w:rPr>
              <w:t>202</w:t>
            </w:r>
            <w:r w:rsidR="00CF5577">
              <w:rPr>
                <w:rFonts w:ascii="Garamond" w:hAnsi="Garamond"/>
                <w:bCs/>
                <w:sz w:val="24"/>
                <w:szCs w:val="24"/>
              </w:rPr>
              <w:t>4</w:t>
            </w:r>
            <w:r w:rsidRPr="00AB2794">
              <w:rPr>
                <w:rFonts w:ascii="Garamond" w:hAnsi="Garamond"/>
                <w:bCs/>
                <w:sz w:val="24"/>
                <w:szCs w:val="24"/>
              </w:rPr>
              <w:t xml:space="preserve"> ve </w:t>
            </w:r>
            <w:r w:rsidR="00F43664">
              <w:rPr>
                <w:rFonts w:ascii="Garamond" w:hAnsi="Garamond"/>
                <w:bCs/>
                <w:sz w:val="24"/>
                <w:szCs w:val="24"/>
              </w:rPr>
              <w:t>11.00</w:t>
            </w:r>
            <w:r w:rsidR="00DC3021">
              <w:rPr>
                <w:rFonts w:ascii="Garamond" w:hAnsi="Garamond"/>
                <w:bCs/>
                <w:sz w:val="24"/>
                <w:szCs w:val="24"/>
              </w:rPr>
              <w:t xml:space="preserve"> </w:t>
            </w:r>
            <w:r w:rsidRPr="00AB2794">
              <w:rPr>
                <w:rFonts w:ascii="Garamond" w:hAnsi="Garamond"/>
                <w:bCs/>
                <w:sz w:val="24"/>
                <w:szCs w:val="24"/>
              </w:rPr>
              <w:t>hodin</w:t>
            </w:r>
          </w:p>
          <w:p w14:paraId="0BBA6E83" w14:textId="77777777" w:rsidR="008455CE" w:rsidRPr="00AB2794" w:rsidRDefault="008455CE" w:rsidP="002A2BA9">
            <w:pPr>
              <w:rPr>
                <w:rFonts w:ascii="Garamond" w:hAnsi="Garamond"/>
                <w:bCs/>
                <w:sz w:val="24"/>
                <w:szCs w:val="24"/>
              </w:rPr>
            </w:pPr>
          </w:p>
          <w:p w14:paraId="577ED563" w14:textId="51B7E8B2" w:rsidR="008455CE" w:rsidRPr="00AB2794" w:rsidRDefault="008455CE" w:rsidP="002A2BA9">
            <w:pPr>
              <w:rPr>
                <w:rFonts w:ascii="Garamond" w:hAnsi="Garamond"/>
                <w:b/>
                <w:sz w:val="24"/>
                <w:szCs w:val="24"/>
              </w:rPr>
            </w:pPr>
            <w:r w:rsidRPr="00AB2794">
              <w:rPr>
                <w:rFonts w:ascii="Garamond" w:hAnsi="Garamond"/>
                <w:b/>
                <w:sz w:val="24"/>
                <w:szCs w:val="24"/>
              </w:rPr>
              <w:t xml:space="preserve">Místo </w:t>
            </w:r>
            <w:r w:rsidR="00E850E4" w:rsidRPr="00AB2794">
              <w:rPr>
                <w:rFonts w:ascii="Garamond" w:hAnsi="Garamond"/>
                <w:b/>
                <w:sz w:val="24"/>
                <w:szCs w:val="24"/>
              </w:rPr>
              <w:t>konání</w:t>
            </w:r>
            <w:r w:rsidRPr="00AB2794">
              <w:rPr>
                <w:rFonts w:ascii="Garamond" w:hAnsi="Garamond"/>
                <w:b/>
                <w:sz w:val="24"/>
                <w:szCs w:val="24"/>
              </w:rPr>
              <w:t>:</w:t>
            </w:r>
          </w:p>
          <w:p w14:paraId="60533F9D" w14:textId="77777777" w:rsidR="008455CE" w:rsidRPr="00AB2794" w:rsidRDefault="008455CE" w:rsidP="002A2BA9">
            <w:pPr>
              <w:rPr>
                <w:rFonts w:ascii="Garamond" w:hAnsi="Garamond"/>
                <w:bCs/>
                <w:sz w:val="24"/>
                <w:szCs w:val="24"/>
              </w:rPr>
            </w:pPr>
          </w:p>
          <w:p w14:paraId="667C13E8" w14:textId="669652A5" w:rsidR="008455CE" w:rsidRPr="00AB2794" w:rsidRDefault="00CF5577" w:rsidP="008455CE">
            <w:pPr>
              <w:rPr>
                <w:rFonts w:ascii="Garamond" w:hAnsi="Garamond"/>
                <w:bCs/>
                <w:sz w:val="24"/>
                <w:szCs w:val="24"/>
              </w:rPr>
            </w:pPr>
            <w:r w:rsidRPr="00CF5577">
              <w:rPr>
                <w:rFonts w:ascii="Garamond" w:hAnsi="Garamond"/>
                <w:bCs/>
                <w:sz w:val="24"/>
                <w:szCs w:val="24"/>
              </w:rPr>
              <w:t>K Raškovci 807, 280 02 Kolín V</w:t>
            </w:r>
            <w:r w:rsidR="00A73D10" w:rsidRPr="00A73D10" w:rsidDel="00A73D10">
              <w:rPr>
                <w:rFonts w:ascii="Garamond" w:hAnsi="Garamond"/>
                <w:bCs/>
                <w:sz w:val="24"/>
                <w:szCs w:val="24"/>
              </w:rPr>
              <w:t xml:space="preserve"> </w:t>
            </w:r>
            <w:r w:rsidR="008455CE" w:rsidRPr="00AB2794">
              <w:rPr>
                <w:rFonts w:ascii="Garamond" w:hAnsi="Garamond"/>
                <w:bCs/>
                <w:sz w:val="24"/>
                <w:szCs w:val="24"/>
              </w:rPr>
              <w:t>(zasedací místnost</w:t>
            </w:r>
            <w:r w:rsidR="00E850E4">
              <w:rPr>
                <w:rFonts w:ascii="Garamond" w:hAnsi="Garamond"/>
                <w:bCs/>
                <w:sz w:val="24"/>
                <w:szCs w:val="24"/>
              </w:rPr>
              <w:t xml:space="preserve"> </w:t>
            </w:r>
            <w:r w:rsidR="008455CE" w:rsidRPr="00AB2794">
              <w:rPr>
                <w:rFonts w:ascii="Garamond" w:hAnsi="Garamond"/>
                <w:bCs/>
                <w:sz w:val="24"/>
                <w:szCs w:val="24"/>
              </w:rPr>
              <w:t>společnosti</w:t>
            </w:r>
            <w:r>
              <w:rPr>
                <w:rFonts w:ascii="Garamond" w:hAnsi="Garamond"/>
                <w:bCs/>
                <w:sz w:val="24"/>
                <w:szCs w:val="24"/>
              </w:rPr>
              <w:t xml:space="preserve"> </w:t>
            </w:r>
            <w:r w:rsidRPr="00CF5577">
              <w:rPr>
                <w:rFonts w:ascii="Garamond" w:hAnsi="Garamond"/>
                <w:bCs/>
                <w:sz w:val="24"/>
                <w:szCs w:val="24"/>
              </w:rPr>
              <w:t>K.A.L.T. Pneu a.s</w:t>
            </w:r>
            <w:r>
              <w:rPr>
                <w:rFonts w:ascii="Garamond" w:hAnsi="Garamond"/>
                <w:bCs/>
                <w:sz w:val="24"/>
                <w:szCs w:val="24"/>
              </w:rPr>
              <w:t>.</w:t>
            </w:r>
            <w:r w:rsidR="008455CE" w:rsidRPr="00AB2794">
              <w:rPr>
                <w:rFonts w:ascii="Garamond" w:hAnsi="Garamond"/>
                <w:bCs/>
                <w:sz w:val="24"/>
                <w:szCs w:val="24"/>
              </w:rPr>
              <w:t>)</w:t>
            </w:r>
          </w:p>
          <w:p w14:paraId="1606DF26" w14:textId="3C6741C7" w:rsidR="008455CE" w:rsidRPr="00CF5577" w:rsidRDefault="008455CE" w:rsidP="002A2BA9">
            <w:pPr>
              <w:rPr>
                <w:rFonts w:ascii="Garamond" w:hAnsi="Garamond"/>
                <w:bCs/>
                <w:sz w:val="24"/>
                <w:szCs w:val="24"/>
              </w:rPr>
            </w:pPr>
          </w:p>
        </w:tc>
      </w:tr>
    </w:tbl>
    <w:p w14:paraId="1BCD6313" w14:textId="77777777" w:rsidR="00951FE9" w:rsidRPr="00CF5577" w:rsidRDefault="00951FE9" w:rsidP="00951FE9">
      <w:pPr>
        <w:spacing w:line="240" w:lineRule="auto"/>
        <w:rPr>
          <w:rFonts w:ascii="Garamond" w:hAnsi="Garamond"/>
          <w:sz w:val="24"/>
          <w:szCs w:val="24"/>
        </w:rPr>
      </w:pPr>
    </w:p>
    <w:p w14:paraId="315E93DD" w14:textId="77777777" w:rsidR="00950E48" w:rsidRDefault="002A2BA9" w:rsidP="00640C33">
      <w:pPr>
        <w:tabs>
          <w:tab w:val="left" w:pos="4678"/>
        </w:tabs>
        <w:rPr>
          <w:rFonts w:ascii="Garamond" w:hAnsi="Garamond"/>
          <w:b/>
          <w:sz w:val="24"/>
          <w:szCs w:val="24"/>
          <w:lang w:val="en-GB"/>
        </w:rPr>
      </w:pPr>
      <w:r w:rsidRPr="00F654C3">
        <w:rPr>
          <w:rFonts w:ascii="Garamond" w:hAnsi="Garamond"/>
          <w:b/>
          <w:sz w:val="24"/>
          <w:szCs w:val="24"/>
          <w:lang w:val="en-GB"/>
        </w:rPr>
        <w:t>Agenda of the regular general meeting:</w:t>
      </w:r>
      <w:r w:rsidR="00950E48">
        <w:rPr>
          <w:rFonts w:ascii="Garamond" w:hAnsi="Garamond"/>
          <w:b/>
          <w:sz w:val="24"/>
          <w:szCs w:val="24"/>
          <w:lang w:val="en-GB"/>
        </w:rPr>
        <w:tab/>
      </w:r>
      <w:r w:rsidR="00950E48" w:rsidRPr="00AB2794">
        <w:rPr>
          <w:rFonts w:ascii="Garamond" w:hAnsi="Garamond"/>
          <w:b/>
          <w:sz w:val="24"/>
          <w:szCs w:val="24"/>
        </w:rPr>
        <w:t>Pořad jednání valné hromady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4"/>
        <w:gridCol w:w="4538"/>
      </w:tblGrid>
      <w:tr w:rsidR="00950E48" w14:paraId="1B6998EC" w14:textId="77777777" w:rsidTr="00A63095">
        <w:tc>
          <w:tcPr>
            <w:tcW w:w="4606" w:type="dxa"/>
          </w:tcPr>
          <w:p w14:paraId="580066A2" w14:textId="7C8A0FFD" w:rsidR="0050593F" w:rsidRPr="0050593F" w:rsidRDefault="0050593F" w:rsidP="0050593F">
            <w:pPr>
              <w:numPr>
                <w:ilvl w:val="0"/>
                <w:numId w:val="1"/>
              </w:numPr>
              <w:tabs>
                <w:tab w:val="num" w:pos="360"/>
              </w:tabs>
              <w:ind w:left="360"/>
              <w:jc w:val="both"/>
              <w:rPr>
                <w:rFonts w:ascii="Garamond" w:hAnsi="Garamond"/>
                <w:b/>
                <w:sz w:val="24"/>
                <w:szCs w:val="24"/>
                <w:lang w:val="en-GB"/>
              </w:rPr>
            </w:pPr>
            <w:r w:rsidRPr="0050593F">
              <w:rPr>
                <w:rFonts w:ascii="Garamond" w:hAnsi="Garamond"/>
                <w:b/>
                <w:sz w:val="24"/>
                <w:szCs w:val="24"/>
                <w:lang w:val="en-GB"/>
              </w:rPr>
              <w:t xml:space="preserve">Election </w:t>
            </w:r>
            <w:r w:rsidRPr="0050593F">
              <w:rPr>
                <w:rFonts w:ascii="Garamond" w:hAnsi="Garamond"/>
                <w:b/>
                <w:sz w:val="24"/>
                <w:szCs w:val="24"/>
                <w:lang w:val="en"/>
              </w:rPr>
              <w:t>of two members of the Board of Directors</w:t>
            </w:r>
          </w:p>
          <w:p w14:paraId="145B5576" w14:textId="7C1AC0C7" w:rsidR="00950E48" w:rsidRPr="00CD344A" w:rsidRDefault="00950E48" w:rsidP="00950E48">
            <w:pPr>
              <w:numPr>
                <w:ilvl w:val="0"/>
                <w:numId w:val="1"/>
              </w:numPr>
              <w:tabs>
                <w:tab w:val="num" w:pos="360"/>
              </w:tabs>
              <w:ind w:left="360"/>
              <w:jc w:val="both"/>
              <w:rPr>
                <w:rFonts w:ascii="Garamond" w:hAnsi="Garamond"/>
                <w:b/>
                <w:sz w:val="24"/>
                <w:szCs w:val="24"/>
                <w:lang w:val="en-GB"/>
              </w:rPr>
            </w:pPr>
            <w:r w:rsidRPr="00CD344A">
              <w:rPr>
                <w:rFonts w:ascii="Garamond" w:hAnsi="Garamond"/>
                <w:b/>
                <w:sz w:val="24"/>
                <w:szCs w:val="24"/>
                <w:lang w:val="en-GB"/>
              </w:rPr>
              <w:t>The report of the Board of Directors about business activities and Acquaintance with the report of the Supervisory Board on the control activity and its comments to the annual financial statement of</w:t>
            </w:r>
            <w:r w:rsidR="00640C33">
              <w:rPr>
                <w:rFonts w:ascii="Garamond" w:hAnsi="Garamond"/>
                <w:b/>
                <w:sz w:val="24"/>
                <w:szCs w:val="24"/>
                <w:lang w:val="en-GB"/>
              </w:rPr>
              <w:t xml:space="preserve"> K.A.L.T. Pneu a.s. for year</w:t>
            </w:r>
            <w:r w:rsidR="004252E2">
              <w:rPr>
                <w:rFonts w:ascii="Garamond" w:hAnsi="Garamond"/>
                <w:b/>
                <w:sz w:val="24"/>
                <w:szCs w:val="24"/>
                <w:lang w:val="en-GB"/>
              </w:rPr>
              <w:t xml:space="preserve"> </w:t>
            </w:r>
            <w:r w:rsidR="00CF5577">
              <w:rPr>
                <w:rFonts w:ascii="Garamond" w:hAnsi="Garamond"/>
                <w:b/>
                <w:sz w:val="24"/>
                <w:szCs w:val="24"/>
                <w:lang w:val="en-GB"/>
              </w:rPr>
              <w:t>2023</w:t>
            </w:r>
            <w:r w:rsidRPr="00CD344A">
              <w:rPr>
                <w:rFonts w:ascii="Garamond" w:hAnsi="Garamond"/>
                <w:b/>
                <w:sz w:val="24"/>
                <w:szCs w:val="24"/>
                <w:lang w:val="en-GB"/>
              </w:rPr>
              <w:t xml:space="preserve"> and the proposal for division of a profit / cover of a loss.</w:t>
            </w:r>
          </w:p>
          <w:p w14:paraId="0EEA50FC" w14:textId="29629246" w:rsidR="00950E48" w:rsidRPr="00CD344A" w:rsidRDefault="00950E48" w:rsidP="00950E48">
            <w:pPr>
              <w:numPr>
                <w:ilvl w:val="0"/>
                <w:numId w:val="1"/>
              </w:numPr>
              <w:tabs>
                <w:tab w:val="num" w:pos="360"/>
              </w:tabs>
              <w:ind w:left="360"/>
              <w:jc w:val="both"/>
              <w:rPr>
                <w:rFonts w:ascii="Garamond" w:hAnsi="Garamond"/>
                <w:b/>
                <w:sz w:val="24"/>
                <w:szCs w:val="24"/>
                <w:lang w:val="en-GB"/>
              </w:rPr>
            </w:pPr>
            <w:r w:rsidRPr="00CD344A">
              <w:rPr>
                <w:rFonts w:ascii="Garamond" w:hAnsi="Garamond"/>
                <w:b/>
                <w:sz w:val="24"/>
                <w:szCs w:val="24"/>
                <w:lang w:val="en-GB"/>
              </w:rPr>
              <w:t>Confir</w:t>
            </w:r>
            <w:r w:rsidR="00640C33">
              <w:rPr>
                <w:rFonts w:ascii="Garamond" w:hAnsi="Garamond"/>
                <w:b/>
                <w:sz w:val="24"/>
                <w:szCs w:val="24"/>
                <w:lang w:val="en-GB"/>
              </w:rPr>
              <w:t xml:space="preserve">mation of the amount of EBIT </w:t>
            </w:r>
            <w:r w:rsidR="00CF5577">
              <w:rPr>
                <w:rFonts w:ascii="Garamond" w:hAnsi="Garamond"/>
                <w:b/>
                <w:sz w:val="24"/>
                <w:szCs w:val="24"/>
                <w:lang w:val="en-GB"/>
              </w:rPr>
              <w:t>2023</w:t>
            </w:r>
            <w:r w:rsidR="00A73D10">
              <w:rPr>
                <w:rFonts w:ascii="Garamond" w:hAnsi="Garamond"/>
                <w:b/>
                <w:sz w:val="24"/>
                <w:szCs w:val="24"/>
                <w:lang w:val="en-GB"/>
              </w:rPr>
              <w:t>.</w:t>
            </w:r>
          </w:p>
          <w:p w14:paraId="2649EF73" w14:textId="763C7B45" w:rsidR="00DC3021" w:rsidRPr="00CF5577" w:rsidRDefault="00950E48" w:rsidP="00CF5577">
            <w:pPr>
              <w:numPr>
                <w:ilvl w:val="0"/>
                <w:numId w:val="1"/>
              </w:numPr>
              <w:tabs>
                <w:tab w:val="num" w:pos="360"/>
              </w:tabs>
              <w:ind w:left="360"/>
              <w:jc w:val="both"/>
              <w:rPr>
                <w:rFonts w:ascii="Garamond" w:hAnsi="Garamond"/>
                <w:b/>
                <w:sz w:val="24"/>
                <w:szCs w:val="24"/>
                <w:lang w:val="en-GB"/>
              </w:rPr>
            </w:pPr>
            <w:r w:rsidRPr="00CD344A">
              <w:rPr>
                <w:rFonts w:ascii="Garamond" w:hAnsi="Garamond"/>
                <w:b/>
                <w:sz w:val="24"/>
                <w:szCs w:val="24"/>
                <w:lang w:val="en-GB"/>
              </w:rPr>
              <w:t>Approval of the regular annual fin</w:t>
            </w:r>
            <w:r w:rsidR="00640C33">
              <w:rPr>
                <w:rFonts w:ascii="Garamond" w:hAnsi="Garamond"/>
                <w:b/>
                <w:sz w:val="24"/>
                <w:szCs w:val="24"/>
                <w:lang w:val="en-GB"/>
              </w:rPr>
              <w:t xml:space="preserve">ancial statement of the year </w:t>
            </w:r>
            <w:r w:rsidR="00CF5577">
              <w:rPr>
                <w:rFonts w:ascii="Garamond" w:hAnsi="Garamond"/>
                <w:b/>
                <w:sz w:val="24"/>
                <w:szCs w:val="24"/>
                <w:lang w:val="en-GB"/>
              </w:rPr>
              <w:t>2023</w:t>
            </w:r>
            <w:r w:rsidRPr="00CD344A">
              <w:rPr>
                <w:rFonts w:ascii="Garamond" w:hAnsi="Garamond"/>
                <w:b/>
                <w:sz w:val="24"/>
                <w:szCs w:val="24"/>
                <w:lang w:val="en-GB"/>
              </w:rPr>
              <w:t xml:space="preserve"> and decision on division of the profits / cover of a loss.</w:t>
            </w:r>
          </w:p>
          <w:p w14:paraId="1F26513A" w14:textId="2C374643" w:rsidR="00950E48" w:rsidRPr="00CF5577" w:rsidRDefault="00950E48" w:rsidP="00ED1E07">
            <w:pPr>
              <w:numPr>
                <w:ilvl w:val="0"/>
                <w:numId w:val="1"/>
              </w:numPr>
              <w:tabs>
                <w:tab w:val="num" w:pos="360"/>
              </w:tabs>
              <w:ind w:left="360"/>
              <w:jc w:val="both"/>
              <w:rPr>
                <w:rFonts w:ascii="Garamond" w:hAnsi="Garamond"/>
                <w:b/>
                <w:sz w:val="24"/>
                <w:szCs w:val="24"/>
                <w:lang w:val="en-GB"/>
              </w:rPr>
            </w:pPr>
            <w:r w:rsidRPr="00CD344A">
              <w:rPr>
                <w:rFonts w:ascii="Garamond" w:hAnsi="Garamond"/>
                <w:b/>
                <w:sz w:val="24"/>
                <w:szCs w:val="24"/>
                <w:lang w:val="en-GB"/>
              </w:rPr>
              <w:t>Conclusion</w:t>
            </w:r>
            <w:r w:rsidR="00CF5577">
              <w:rPr>
                <w:rFonts w:ascii="Garamond" w:hAnsi="Garamond"/>
                <w:b/>
                <w:sz w:val="24"/>
                <w:szCs w:val="24"/>
                <w:lang w:val="en-GB"/>
              </w:rPr>
              <w:t>.</w:t>
            </w:r>
          </w:p>
        </w:tc>
        <w:tc>
          <w:tcPr>
            <w:tcW w:w="4606" w:type="dxa"/>
          </w:tcPr>
          <w:p w14:paraId="757E5EE6" w14:textId="35988D4A" w:rsidR="0050593F" w:rsidRDefault="0050593F" w:rsidP="00176130">
            <w:pPr>
              <w:numPr>
                <w:ilvl w:val="0"/>
                <w:numId w:val="2"/>
              </w:numPr>
              <w:ind w:left="426" w:hanging="426"/>
              <w:jc w:val="both"/>
              <w:rPr>
                <w:rFonts w:ascii="Garamond" w:hAnsi="Garamond"/>
                <w:b/>
                <w:sz w:val="24"/>
                <w:szCs w:val="24"/>
                <w:lang w:val="pl-PL"/>
              </w:rPr>
            </w:pPr>
            <w:r>
              <w:rPr>
                <w:rFonts w:ascii="Garamond" w:hAnsi="Garamond"/>
                <w:b/>
                <w:sz w:val="24"/>
                <w:szCs w:val="24"/>
                <w:lang w:val="pl-PL"/>
              </w:rPr>
              <w:t>Volba dvou členů představenstva</w:t>
            </w:r>
          </w:p>
          <w:p w14:paraId="1246BBC4" w14:textId="77777777" w:rsidR="00443A1F" w:rsidRDefault="00443A1F" w:rsidP="00ED1E07">
            <w:pPr>
              <w:ind w:left="426"/>
              <w:jc w:val="both"/>
              <w:rPr>
                <w:rFonts w:ascii="Garamond" w:hAnsi="Garamond"/>
                <w:b/>
                <w:sz w:val="24"/>
                <w:szCs w:val="24"/>
                <w:lang w:val="pl-PL"/>
              </w:rPr>
            </w:pPr>
          </w:p>
          <w:p w14:paraId="1C06CEB4" w14:textId="14FAC6CC" w:rsidR="00950E48" w:rsidRPr="00950E48" w:rsidRDefault="00950E48" w:rsidP="00176130">
            <w:pPr>
              <w:numPr>
                <w:ilvl w:val="0"/>
                <w:numId w:val="2"/>
              </w:numPr>
              <w:ind w:left="426" w:hanging="426"/>
              <w:jc w:val="both"/>
              <w:rPr>
                <w:rFonts w:ascii="Garamond" w:hAnsi="Garamond"/>
                <w:b/>
                <w:sz w:val="24"/>
                <w:szCs w:val="24"/>
                <w:lang w:val="pl-PL"/>
              </w:rPr>
            </w:pPr>
            <w:r w:rsidRPr="005E5EBB">
              <w:rPr>
                <w:rFonts w:ascii="Garamond" w:hAnsi="Garamond"/>
                <w:b/>
                <w:sz w:val="24"/>
                <w:szCs w:val="24"/>
                <w:lang w:val="pl-PL"/>
              </w:rPr>
              <w:t>Zpráva pře</w:t>
            </w:r>
            <w:r>
              <w:rPr>
                <w:rFonts w:ascii="Garamond" w:hAnsi="Garamond"/>
                <w:b/>
                <w:sz w:val="24"/>
                <w:szCs w:val="24"/>
                <w:lang w:val="pl-PL"/>
              </w:rPr>
              <w:t xml:space="preserve">dstavenstva o obchodní činnosti a </w:t>
            </w:r>
            <w:r w:rsidRPr="00176130">
              <w:rPr>
                <w:rFonts w:ascii="Garamond" w:hAnsi="Garamond"/>
                <w:b/>
                <w:sz w:val="24"/>
                <w:szCs w:val="24"/>
                <w:lang w:val="pl-PL"/>
              </w:rPr>
              <w:t>seznámení se se zprávou dozorčí rady o výsledcích její kontrolní činnosti a jejím vyjádřením k řádné účetní</w:t>
            </w:r>
            <w:r w:rsidR="001D4EA1">
              <w:rPr>
                <w:rFonts w:ascii="Garamond" w:hAnsi="Garamond"/>
                <w:b/>
                <w:sz w:val="24"/>
                <w:szCs w:val="24"/>
                <w:lang w:val="pl-PL"/>
              </w:rPr>
              <w:t xml:space="preserve"> závěrce společnosti za rok </w:t>
            </w:r>
            <w:r w:rsidR="00CF5577">
              <w:rPr>
                <w:rFonts w:ascii="Garamond" w:hAnsi="Garamond"/>
                <w:b/>
                <w:sz w:val="24"/>
                <w:szCs w:val="24"/>
                <w:lang w:val="pl-PL"/>
              </w:rPr>
              <w:t>2023</w:t>
            </w:r>
            <w:r w:rsidRPr="00950E48">
              <w:rPr>
                <w:rFonts w:ascii="Garamond" w:hAnsi="Garamond"/>
                <w:b/>
                <w:sz w:val="24"/>
                <w:szCs w:val="24"/>
                <w:lang w:val="pl-PL"/>
              </w:rPr>
              <w:t xml:space="preserve"> a návrhem na naložení s hospodářským v</w:t>
            </w:r>
            <w:r w:rsidR="00640C33">
              <w:rPr>
                <w:rFonts w:ascii="Garamond" w:hAnsi="Garamond"/>
                <w:b/>
                <w:sz w:val="24"/>
                <w:szCs w:val="24"/>
                <w:lang w:val="pl-PL"/>
              </w:rPr>
              <w:t xml:space="preserve">ýsledkem Společnosti za rok </w:t>
            </w:r>
            <w:r w:rsidR="00CF5577" w:rsidRPr="00ED1E07">
              <w:rPr>
                <w:rFonts w:ascii="Garamond" w:hAnsi="Garamond"/>
                <w:b/>
                <w:sz w:val="24"/>
                <w:szCs w:val="24"/>
                <w:lang w:val="pl-PL"/>
              </w:rPr>
              <w:t>2023</w:t>
            </w:r>
            <w:r w:rsidRPr="00950E48">
              <w:rPr>
                <w:rFonts w:ascii="Garamond" w:hAnsi="Garamond"/>
                <w:b/>
                <w:sz w:val="24"/>
                <w:szCs w:val="24"/>
                <w:lang w:val="pl-PL"/>
              </w:rPr>
              <w:t>.</w:t>
            </w:r>
          </w:p>
          <w:p w14:paraId="4C347E72" w14:textId="73A92F76" w:rsidR="00950E48" w:rsidRDefault="00950E48" w:rsidP="00950E48">
            <w:pPr>
              <w:numPr>
                <w:ilvl w:val="0"/>
                <w:numId w:val="2"/>
              </w:numPr>
              <w:ind w:left="426" w:hanging="426"/>
              <w:jc w:val="both"/>
              <w:rPr>
                <w:rFonts w:ascii="Garamond" w:hAnsi="Garamond"/>
                <w:b/>
                <w:sz w:val="24"/>
                <w:szCs w:val="24"/>
                <w:lang w:val="pl-PL"/>
              </w:rPr>
            </w:pPr>
            <w:r w:rsidRPr="005E5EBB">
              <w:rPr>
                <w:rFonts w:ascii="Garamond" w:hAnsi="Garamond"/>
                <w:b/>
                <w:sz w:val="24"/>
                <w:szCs w:val="24"/>
                <w:lang w:val="pl-PL"/>
              </w:rPr>
              <w:t>S</w:t>
            </w:r>
            <w:r w:rsidR="00640C33">
              <w:rPr>
                <w:rFonts w:ascii="Garamond" w:hAnsi="Garamond"/>
                <w:b/>
                <w:sz w:val="24"/>
                <w:szCs w:val="24"/>
                <w:lang w:val="pl-PL"/>
              </w:rPr>
              <w:t>chválení částky EBIT za rok</w:t>
            </w:r>
            <w:r w:rsidR="004252E2">
              <w:rPr>
                <w:rFonts w:ascii="Garamond" w:hAnsi="Garamond"/>
                <w:b/>
                <w:sz w:val="24"/>
                <w:szCs w:val="24"/>
                <w:lang w:val="pl-PL"/>
              </w:rPr>
              <w:t xml:space="preserve"> </w:t>
            </w:r>
            <w:r w:rsidR="00CF5577">
              <w:rPr>
                <w:rFonts w:ascii="Garamond" w:hAnsi="Garamond"/>
                <w:b/>
                <w:sz w:val="24"/>
                <w:szCs w:val="24"/>
                <w:lang w:val="pl-PL"/>
              </w:rPr>
              <w:t>2023</w:t>
            </w:r>
            <w:r w:rsidRPr="005E5EBB">
              <w:rPr>
                <w:rFonts w:ascii="Garamond" w:hAnsi="Garamond"/>
                <w:b/>
                <w:sz w:val="24"/>
                <w:szCs w:val="24"/>
                <w:lang w:val="pl-PL"/>
              </w:rPr>
              <w:t>.</w:t>
            </w:r>
          </w:p>
          <w:p w14:paraId="14E3B7F4" w14:textId="77777777" w:rsidR="00950E48" w:rsidRPr="005E5EBB" w:rsidRDefault="00950E48" w:rsidP="00A63095">
            <w:pPr>
              <w:ind w:left="426"/>
              <w:jc w:val="both"/>
              <w:rPr>
                <w:rFonts w:ascii="Garamond" w:hAnsi="Garamond"/>
                <w:b/>
                <w:sz w:val="24"/>
                <w:szCs w:val="24"/>
                <w:lang w:val="pl-PL"/>
              </w:rPr>
            </w:pPr>
          </w:p>
          <w:p w14:paraId="21618081" w14:textId="3C8EBA47" w:rsidR="00E26BA2" w:rsidRDefault="00950E48" w:rsidP="00435337">
            <w:pPr>
              <w:numPr>
                <w:ilvl w:val="0"/>
                <w:numId w:val="2"/>
              </w:numPr>
              <w:ind w:left="426" w:hanging="426"/>
              <w:jc w:val="both"/>
              <w:rPr>
                <w:rFonts w:ascii="Garamond" w:hAnsi="Garamond"/>
                <w:b/>
                <w:sz w:val="24"/>
                <w:szCs w:val="24"/>
                <w:lang w:val="pl-PL"/>
              </w:rPr>
            </w:pPr>
            <w:r w:rsidRPr="005E5EBB">
              <w:rPr>
                <w:rFonts w:ascii="Garamond" w:hAnsi="Garamond"/>
                <w:b/>
                <w:sz w:val="24"/>
                <w:szCs w:val="24"/>
                <w:lang w:val="pl-PL"/>
              </w:rPr>
              <w:t>Schválení řádné účetn</w:t>
            </w:r>
            <w:r w:rsidR="00640C33">
              <w:rPr>
                <w:rFonts w:ascii="Garamond" w:hAnsi="Garamond"/>
                <w:b/>
                <w:sz w:val="24"/>
                <w:szCs w:val="24"/>
                <w:lang w:val="pl-PL"/>
              </w:rPr>
              <w:t xml:space="preserve">í závěrky společnosti za rok </w:t>
            </w:r>
            <w:r w:rsidR="00CF5577">
              <w:rPr>
                <w:rFonts w:ascii="Garamond" w:hAnsi="Garamond"/>
                <w:b/>
                <w:sz w:val="24"/>
                <w:szCs w:val="24"/>
                <w:lang w:val="pl-PL"/>
              </w:rPr>
              <w:t>2023</w:t>
            </w:r>
            <w:r w:rsidRPr="005E5EBB">
              <w:rPr>
                <w:rFonts w:ascii="Garamond" w:hAnsi="Garamond"/>
                <w:b/>
                <w:sz w:val="24"/>
                <w:szCs w:val="24"/>
                <w:lang w:val="pl-PL"/>
              </w:rPr>
              <w:t xml:space="preserve"> a rozhodnutí o naložení </w:t>
            </w:r>
            <w:r w:rsidR="00176130">
              <w:rPr>
                <w:rFonts w:ascii="Garamond" w:hAnsi="Garamond"/>
                <w:b/>
                <w:sz w:val="24"/>
                <w:szCs w:val="24"/>
                <w:lang w:val="pl-PL"/>
              </w:rPr>
              <w:t>s hospodářským výsledkem</w:t>
            </w:r>
            <w:r w:rsidRPr="005E5EBB">
              <w:rPr>
                <w:rFonts w:ascii="Garamond" w:hAnsi="Garamond"/>
                <w:b/>
                <w:sz w:val="24"/>
                <w:szCs w:val="24"/>
                <w:lang w:val="pl-PL"/>
              </w:rPr>
              <w:t>.</w:t>
            </w:r>
          </w:p>
          <w:p w14:paraId="2A49F730" w14:textId="4A8D0BBC" w:rsidR="00DC3021" w:rsidRPr="00F917C7" w:rsidRDefault="00DC3021" w:rsidP="00ED1E07">
            <w:pPr>
              <w:jc w:val="both"/>
              <w:rPr>
                <w:rFonts w:ascii="Garamond" w:hAnsi="Garamond"/>
                <w:b/>
                <w:sz w:val="24"/>
                <w:szCs w:val="24"/>
                <w:lang w:val="pl-PL"/>
              </w:rPr>
            </w:pPr>
          </w:p>
          <w:p w14:paraId="0B88D53F" w14:textId="20081240" w:rsidR="00950E48" w:rsidRPr="00CF5577" w:rsidRDefault="00950E48" w:rsidP="00ED1E07">
            <w:pPr>
              <w:numPr>
                <w:ilvl w:val="0"/>
                <w:numId w:val="2"/>
              </w:numPr>
              <w:ind w:left="426" w:hanging="426"/>
              <w:jc w:val="both"/>
              <w:rPr>
                <w:rFonts w:ascii="Garamond" w:hAnsi="Garamond"/>
                <w:b/>
                <w:sz w:val="24"/>
                <w:szCs w:val="24"/>
                <w:lang w:val="en-GB"/>
              </w:rPr>
            </w:pPr>
            <w:r w:rsidRPr="005E5EBB">
              <w:rPr>
                <w:rFonts w:ascii="Garamond" w:hAnsi="Garamond"/>
                <w:b/>
                <w:sz w:val="24"/>
                <w:szCs w:val="24"/>
                <w:lang w:val="pl-PL"/>
              </w:rPr>
              <w:t>Závěr.</w:t>
            </w:r>
          </w:p>
        </w:tc>
      </w:tr>
    </w:tbl>
    <w:p w14:paraId="3D1C50B4" w14:textId="77777777" w:rsidR="00CD344A" w:rsidRDefault="00CD344A" w:rsidP="00DC7CC1">
      <w:pPr>
        <w:autoSpaceDE w:val="0"/>
        <w:autoSpaceDN w:val="0"/>
        <w:adjustRightInd w:val="0"/>
        <w:spacing w:after="0" w:line="240" w:lineRule="auto"/>
        <w:rPr>
          <w:rFonts w:ascii="Garamond" w:hAnsi="Garamond" w:cs="Times New Roman"/>
          <w:sz w:val="24"/>
          <w:szCs w:val="24"/>
        </w:rPr>
      </w:pPr>
      <w:r>
        <w:rPr>
          <w:rFonts w:ascii="Garamond" w:hAnsi="Garamond" w:cs="Times New Roman"/>
          <w:sz w:val="24"/>
          <w:szCs w:val="24"/>
        </w:rPr>
        <w:t>_______________________________________________________________________</w:t>
      </w:r>
    </w:p>
    <w:p w14:paraId="0250E15C" w14:textId="77777777" w:rsidR="00B815C7" w:rsidRDefault="00B815C7" w:rsidP="00450D3A">
      <w:pPr>
        <w:ind w:left="2832" w:firstLine="708"/>
        <w:rPr>
          <w:rFonts w:ascii="Garamond" w:hAnsi="Garamond" w:cs="Times New Roman"/>
          <w:color w:val="000000"/>
          <w:sz w:val="24"/>
          <w:szCs w:val="24"/>
        </w:rPr>
      </w:pPr>
    </w:p>
    <w:tbl>
      <w:tblPr>
        <w:tblStyle w:val="Mkatabulky"/>
        <w:tblW w:w="0" w:type="auto"/>
        <w:tblInd w:w="-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gridCol w:w="4531"/>
      </w:tblGrid>
      <w:tr w:rsidR="00B815C7" w:rsidRPr="00F43664" w14:paraId="3607CB4D" w14:textId="77777777" w:rsidTr="00240826">
        <w:tc>
          <w:tcPr>
            <w:tcW w:w="4820" w:type="dxa"/>
          </w:tcPr>
          <w:p w14:paraId="73E24356" w14:textId="77777777"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b/>
                <w:sz w:val="24"/>
                <w:lang w:val="en-GB"/>
              </w:rPr>
              <w:t>Information for shareholders regarding attendance of the General Meeting:</w:t>
            </w:r>
          </w:p>
          <w:p w14:paraId="4A3E2DEF" w14:textId="77777777" w:rsidR="00B815C7" w:rsidRPr="00F43664" w:rsidRDefault="00B815C7" w:rsidP="00B815C7">
            <w:pPr>
              <w:autoSpaceDE w:val="0"/>
              <w:autoSpaceDN w:val="0"/>
              <w:adjustRightInd w:val="0"/>
              <w:jc w:val="both"/>
              <w:rPr>
                <w:rFonts w:ascii="Garamond" w:hAnsi="Garamond" w:cs="Times New Roman"/>
                <w:bCs/>
                <w:sz w:val="24"/>
                <w:szCs w:val="24"/>
                <w:lang w:val="en-GB"/>
              </w:rPr>
            </w:pPr>
          </w:p>
          <w:p w14:paraId="4E7505C3" w14:textId="62865030"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 xml:space="preserve">Registration of shareholders at the General Meeting will take place </w:t>
            </w:r>
            <w:r w:rsidR="00C326A0" w:rsidRPr="00F43664">
              <w:rPr>
                <w:rFonts w:ascii="Garamond" w:hAnsi="Garamond" w:cs="Times New Roman"/>
                <w:bCs/>
                <w:sz w:val="24"/>
                <w:szCs w:val="24"/>
                <w:lang w:val="en-GB"/>
              </w:rPr>
              <w:t>at</w:t>
            </w:r>
            <w:r w:rsidRPr="00F43664">
              <w:rPr>
                <w:rFonts w:ascii="Garamond" w:hAnsi="Garamond" w:cs="Times New Roman"/>
                <w:bCs/>
                <w:sz w:val="24"/>
                <w:szCs w:val="24"/>
                <w:lang w:val="en-GB"/>
              </w:rPr>
              <w:t xml:space="preserve"> </w:t>
            </w:r>
            <w:r w:rsidR="00F43664" w:rsidRPr="00F43664">
              <w:rPr>
                <w:rFonts w:ascii="Garamond" w:hAnsi="Garamond" w:cs="Times New Roman"/>
                <w:bCs/>
                <w:sz w:val="24"/>
                <w:szCs w:val="24"/>
                <w:lang w:val="en-GB"/>
              </w:rPr>
              <w:t>10:50</w:t>
            </w:r>
            <w:r w:rsidRPr="00F43664">
              <w:rPr>
                <w:rFonts w:ascii="Garamond" w:hAnsi="Garamond" w:cs="Times New Roman"/>
                <w:bCs/>
                <w:sz w:val="24"/>
                <w:szCs w:val="24"/>
                <w:lang w:val="en-GB"/>
              </w:rPr>
              <w:t xml:space="preserve"> o’clock at the venue of the General Meeting.</w:t>
            </w:r>
          </w:p>
          <w:p w14:paraId="7A6ADECE" w14:textId="77777777"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 xml:space="preserve">Shareholders (natural persons) must present valid proof of identity in order to attend. Agents of shareholders (natural persons) shall also submit a </w:t>
            </w:r>
            <w:r w:rsidRPr="00F43664">
              <w:rPr>
                <w:rFonts w:ascii="Garamond" w:hAnsi="Garamond" w:cs="Times New Roman"/>
                <w:b/>
                <w:bCs/>
                <w:sz w:val="24"/>
                <w:szCs w:val="24"/>
                <w:lang w:val="en-GB"/>
              </w:rPr>
              <w:t>power of attorney</w:t>
            </w:r>
            <w:r w:rsidRPr="00F43664">
              <w:rPr>
                <w:rFonts w:ascii="Garamond" w:hAnsi="Garamond" w:cs="Times New Roman"/>
                <w:bCs/>
                <w:sz w:val="24"/>
                <w:szCs w:val="24"/>
                <w:lang w:val="en-GB"/>
              </w:rPr>
              <w:t>.</w:t>
            </w:r>
          </w:p>
          <w:p w14:paraId="4482505A" w14:textId="77777777" w:rsidR="004252E2" w:rsidRPr="00F43664" w:rsidRDefault="004252E2" w:rsidP="00B815C7">
            <w:pPr>
              <w:autoSpaceDE w:val="0"/>
              <w:autoSpaceDN w:val="0"/>
              <w:adjustRightInd w:val="0"/>
              <w:jc w:val="both"/>
              <w:rPr>
                <w:rFonts w:ascii="Garamond" w:hAnsi="Garamond" w:cs="Times New Roman"/>
                <w:bCs/>
                <w:sz w:val="24"/>
                <w:szCs w:val="24"/>
                <w:lang w:val="en-GB"/>
              </w:rPr>
            </w:pPr>
          </w:p>
          <w:p w14:paraId="70F28449" w14:textId="77777777"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The agent shall inform the shareholder, in advance before the General Meeting is held, of any facts that may be relevant to the shareholder when assessing potential conflict of interest between the shareholder and the agent.</w:t>
            </w:r>
          </w:p>
          <w:p w14:paraId="22C9E3AD" w14:textId="77777777" w:rsidR="006B71AA" w:rsidRPr="00F43664" w:rsidRDefault="006B71AA" w:rsidP="00B815C7">
            <w:pPr>
              <w:autoSpaceDE w:val="0"/>
              <w:autoSpaceDN w:val="0"/>
              <w:adjustRightInd w:val="0"/>
              <w:jc w:val="both"/>
              <w:rPr>
                <w:rFonts w:ascii="Garamond" w:hAnsi="Garamond" w:cs="Times New Roman"/>
                <w:bCs/>
                <w:sz w:val="24"/>
                <w:szCs w:val="24"/>
                <w:lang w:val="en-GB"/>
              </w:rPr>
            </w:pPr>
          </w:p>
          <w:p w14:paraId="6F65CC87" w14:textId="422C80EA"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Voting on all matters decided upon or discussed at the General Meeting shall be carried out by acclamation by raising hands. The results of a vote shall be announced by persons entrusted to count the votes (scrutineer).</w:t>
            </w:r>
          </w:p>
          <w:p w14:paraId="2F644244" w14:textId="77777777" w:rsidR="00130C8B" w:rsidRPr="00F43664" w:rsidRDefault="00130C8B" w:rsidP="00B815C7">
            <w:pPr>
              <w:autoSpaceDE w:val="0"/>
              <w:autoSpaceDN w:val="0"/>
              <w:adjustRightInd w:val="0"/>
              <w:jc w:val="both"/>
              <w:rPr>
                <w:rFonts w:ascii="Garamond" w:hAnsi="Garamond" w:cs="Times New Roman"/>
                <w:b/>
                <w:sz w:val="24"/>
                <w:szCs w:val="24"/>
                <w:lang w:val="en-GB"/>
              </w:rPr>
            </w:pPr>
          </w:p>
          <w:p w14:paraId="755ECF1F" w14:textId="77777777" w:rsidR="0050593F" w:rsidRPr="00F43664" w:rsidRDefault="0050593F" w:rsidP="0050593F">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t>Regarding item 1 of the agenda:</w:t>
            </w:r>
          </w:p>
          <w:p w14:paraId="2DB17A8E" w14:textId="77777777" w:rsidR="0050593F" w:rsidRPr="00F43664" w:rsidRDefault="0050593F" w:rsidP="0050593F">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Election of two members of the Board of Directors due to expiration of their term of office.</w:t>
            </w:r>
          </w:p>
          <w:p w14:paraId="0CB77274" w14:textId="77777777" w:rsidR="0050593F" w:rsidRPr="00F43664" w:rsidRDefault="0050593F" w:rsidP="0050593F">
            <w:pPr>
              <w:autoSpaceDE w:val="0"/>
              <w:autoSpaceDN w:val="0"/>
              <w:adjustRightInd w:val="0"/>
              <w:jc w:val="both"/>
              <w:rPr>
                <w:rFonts w:ascii="Garamond" w:hAnsi="Garamond" w:cs="Times New Roman"/>
                <w:b/>
                <w:sz w:val="24"/>
                <w:szCs w:val="24"/>
                <w:lang w:val="en-GB"/>
              </w:rPr>
            </w:pPr>
          </w:p>
          <w:p w14:paraId="74AE8FF3" w14:textId="77777777" w:rsidR="0050593F" w:rsidRPr="00F43664" w:rsidRDefault="0050593F" w:rsidP="0050593F">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Proposed resolution:</w:t>
            </w:r>
          </w:p>
          <w:p w14:paraId="67D545E0" w14:textId="77777777" w:rsidR="0050593F" w:rsidRPr="00F43664" w:rsidRDefault="0050593F" w:rsidP="0050593F">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t xml:space="preserve">„Mr. Milan Bednář, date of birth 27th May 1966, residing at </w:t>
            </w:r>
            <w:proofErr w:type="spellStart"/>
            <w:r w:rsidRPr="00F43664">
              <w:rPr>
                <w:rFonts w:ascii="Garamond" w:hAnsi="Garamond" w:cs="Times New Roman"/>
                <w:b/>
                <w:sz w:val="24"/>
                <w:szCs w:val="24"/>
                <w:lang w:val="en-GB"/>
              </w:rPr>
              <w:t>č.p</w:t>
            </w:r>
            <w:proofErr w:type="spellEnd"/>
            <w:r w:rsidRPr="00F43664">
              <w:rPr>
                <w:rFonts w:ascii="Garamond" w:hAnsi="Garamond" w:cs="Times New Roman"/>
                <w:b/>
                <w:sz w:val="24"/>
                <w:szCs w:val="24"/>
                <w:lang w:val="en-GB"/>
              </w:rPr>
              <w:t xml:space="preserve">. 368, 280 02 </w:t>
            </w:r>
            <w:proofErr w:type="spellStart"/>
            <w:r w:rsidRPr="00F43664">
              <w:rPr>
                <w:rFonts w:ascii="Garamond" w:hAnsi="Garamond" w:cs="Times New Roman"/>
                <w:b/>
                <w:sz w:val="24"/>
                <w:szCs w:val="24"/>
                <w:lang w:val="en-GB"/>
              </w:rPr>
              <w:t>Tři</w:t>
            </w:r>
            <w:proofErr w:type="spellEnd"/>
            <w:r w:rsidRPr="00F43664">
              <w:rPr>
                <w:rFonts w:ascii="Garamond" w:hAnsi="Garamond" w:cs="Times New Roman"/>
                <w:b/>
                <w:sz w:val="24"/>
                <w:szCs w:val="24"/>
                <w:lang w:val="en-GB"/>
              </w:rPr>
              <w:t xml:space="preserve"> </w:t>
            </w:r>
            <w:proofErr w:type="spellStart"/>
            <w:r w:rsidRPr="00F43664">
              <w:rPr>
                <w:rFonts w:ascii="Garamond" w:hAnsi="Garamond" w:cs="Times New Roman"/>
                <w:b/>
                <w:sz w:val="24"/>
                <w:szCs w:val="24"/>
                <w:lang w:val="en-GB"/>
              </w:rPr>
              <w:t>Dvory</w:t>
            </w:r>
            <w:proofErr w:type="spellEnd"/>
            <w:r w:rsidRPr="00F43664">
              <w:rPr>
                <w:rFonts w:ascii="Garamond" w:hAnsi="Garamond" w:cs="Times New Roman"/>
                <w:b/>
                <w:sz w:val="24"/>
                <w:szCs w:val="24"/>
                <w:lang w:val="en-GB"/>
              </w:rPr>
              <w:t>, Czech Republic is elected as member of the Board of Directors of K.A.L.T. Pneu a.s.</w:t>
            </w:r>
          </w:p>
          <w:p w14:paraId="7BE69217" w14:textId="77777777" w:rsidR="0050593F" w:rsidRPr="00F43664" w:rsidRDefault="0050593F" w:rsidP="0050593F">
            <w:pPr>
              <w:autoSpaceDE w:val="0"/>
              <w:autoSpaceDN w:val="0"/>
              <w:adjustRightInd w:val="0"/>
              <w:jc w:val="both"/>
              <w:rPr>
                <w:rFonts w:ascii="Garamond" w:hAnsi="Garamond" w:cs="Times New Roman"/>
                <w:b/>
                <w:sz w:val="24"/>
                <w:szCs w:val="24"/>
                <w:lang w:val="en-GB"/>
              </w:rPr>
            </w:pPr>
          </w:p>
          <w:p w14:paraId="577F75E3" w14:textId="77777777" w:rsidR="0050593F" w:rsidRPr="00F43664" w:rsidRDefault="0050593F" w:rsidP="0050593F">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t xml:space="preserve">Mr. Martin Záboj, date of birth 10th June 1968, residing at </w:t>
            </w:r>
            <w:proofErr w:type="spellStart"/>
            <w:r w:rsidRPr="00F43664">
              <w:rPr>
                <w:rFonts w:ascii="Garamond" w:hAnsi="Garamond" w:cs="Times New Roman"/>
                <w:b/>
                <w:sz w:val="24"/>
                <w:szCs w:val="24"/>
                <w:lang w:val="en-GB"/>
              </w:rPr>
              <w:t>Družstevní</w:t>
            </w:r>
            <w:proofErr w:type="spellEnd"/>
            <w:r w:rsidRPr="00F43664">
              <w:rPr>
                <w:rFonts w:ascii="Garamond" w:hAnsi="Garamond" w:cs="Times New Roman"/>
                <w:b/>
                <w:sz w:val="24"/>
                <w:szCs w:val="24"/>
                <w:lang w:val="en-GB"/>
              </w:rPr>
              <w:t xml:space="preserve"> 749, </w:t>
            </w:r>
            <w:proofErr w:type="spellStart"/>
            <w:r w:rsidRPr="00F43664">
              <w:rPr>
                <w:rFonts w:ascii="Garamond" w:hAnsi="Garamond" w:cs="Times New Roman"/>
                <w:b/>
                <w:sz w:val="24"/>
                <w:szCs w:val="24"/>
                <w:lang w:val="en-GB"/>
              </w:rPr>
              <w:t>Kolín</w:t>
            </w:r>
            <w:proofErr w:type="spellEnd"/>
            <w:r w:rsidRPr="00F43664">
              <w:rPr>
                <w:rFonts w:ascii="Garamond" w:hAnsi="Garamond" w:cs="Times New Roman"/>
                <w:b/>
                <w:sz w:val="24"/>
                <w:szCs w:val="24"/>
                <w:lang w:val="en-GB"/>
              </w:rPr>
              <w:t xml:space="preserve"> II, 280 02 Kolín, Czech Republic is elected as member of the Board of Directors of K.A.L.T. Pneu </w:t>
            </w:r>
            <w:proofErr w:type="gramStart"/>
            <w:r w:rsidRPr="00F43664">
              <w:rPr>
                <w:rFonts w:ascii="Garamond" w:hAnsi="Garamond" w:cs="Times New Roman"/>
                <w:b/>
                <w:sz w:val="24"/>
                <w:szCs w:val="24"/>
                <w:lang w:val="en-GB"/>
              </w:rPr>
              <w:t>a.s.“</w:t>
            </w:r>
            <w:proofErr w:type="gramEnd"/>
          </w:p>
          <w:p w14:paraId="4FDA7748" w14:textId="77777777" w:rsidR="0050593F" w:rsidRPr="00F43664" w:rsidRDefault="0050593F" w:rsidP="0050593F">
            <w:pPr>
              <w:autoSpaceDE w:val="0"/>
              <w:autoSpaceDN w:val="0"/>
              <w:adjustRightInd w:val="0"/>
              <w:jc w:val="both"/>
              <w:rPr>
                <w:rFonts w:ascii="Garamond" w:hAnsi="Garamond" w:cs="Times New Roman"/>
                <w:b/>
                <w:sz w:val="24"/>
                <w:szCs w:val="24"/>
                <w:lang w:val="en-GB"/>
              </w:rPr>
            </w:pPr>
          </w:p>
          <w:p w14:paraId="0B1EDBA1" w14:textId="77777777" w:rsidR="0050593F" w:rsidRPr="00F43664" w:rsidRDefault="0050593F" w:rsidP="0050593F">
            <w:pPr>
              <w:autoSpaceDE w:val="0"/>
              <w:autoSpaceDN w:val="0"/>
              <w:adjustRightInd w:val="0"/>
              <w:jc w:val="both"/>
              <w:rPr>
                <w:rFonts w:ascii="Garamond" w:hAnsi="Garamond" w:cs="Times New Roman"/>
                <w:b/>
                <w:sz w:val="24"/>
                <w:szCs w:val="24"/>
                <w:lang w:val="en-GB"/>
              </w:rPr>
            </w:pPr>
          </w:p>
          <w:p w14:paraId="64B7E1BB" w14:textId="39DC5421" w:rsidR="0050593F" w:rsidRPr="00F43664" w:rsidRDefault="0050593F" w:rsidP="0050593F">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Reasoning: The term of office of members of the Board of Directors expired and this decision is the responsibility of the General Meeting.</w:t>
            </w:r>
          </w:p>
          <w:p w14:paraId="36B42E4D" w14:textId="77777777" w:rsidR="0050593F" w:rsidRPr="00F43664" w:rsidRDefault="0050593F" w:rsidP="00B815C7">
            <w:pPr>
              <w:autoSpaceDE w:val="0"/>
              <w:autoSpaceDN w:val="0"/>
              <w:adjustRightInd w:val="0"/>
              <w:jc w:val="both"/>
              <w:rPr>
                <w:rFonts w:ascii="Garamond" w:hAnsi="Garamond" w:cs="Times New Roman"/>
                <w:b/>
                <w:sz w:val="24"/>
                <w:szCs w:val="24"/>
                <w:lang w:val="en-GB"/>
              </w:rPr>
            </w:pPr>
          </w:p>
          <w:p w14:paraId="165F194B" w14:textId="77777777" w:rsidR="0050593F" w:rsidRPr="00F43664" w:rsidRDefault="0050593F" w:rsidP="00B815C7">
            <w:pPr>
              <w:autoSpaceDE w:val="0"/>
              <w:autoSpaceDN w:val="0"/>
              <w:adjustRightInd w:val="0"/>
              <w:jc w:val="both"/>
              <w:rPr>
                <w:rFonts w:ascii="Garamond" w:hAnsi="Garamond" w:cs="Times New Roman"/>
                <w:b/>
                <w:sz w:val="24"/>
                <w:szCs w:val="24"/>
                <w:lang w:val="en-GB"/>
              </w:rPr>
            </w:pPr>
          </w:p>
          <w:p w14:paraId="344F01D9" w14:textId="70B0EAC1" w:rsidR="00640C33" w:rsidRPr="00F43664" w:rsidRDefault="00584B67" w:rsidP="00B815C7">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t xml:space="preserve">Regarding item </w:t>
            </w:r>
            <w:r w:rsidR="0050593F" w:rsidRPr="00F43664">
              <w:rPr>
                <w:rFonts w:ascii="Garamond" w:hAnsi="Garamond" w:cs="Times New Roman"/>
                <w:b/>
                <w:sz w:val="24"/>
                <w:szCs w:val="24"/>
                <w:lang w:val="en-GB"/>
              </w:rPr>
              <w:t>2</w:t>
            </w:r>
            <w:r w:rsidRPr="00F43664">
              <w:rPr>
                <w:rFonts w:ascii="Garamond" w:hAnsi="Garamond" w:cs="Times New Roman"/>
                <w:b/>
                <w:sz w:val="24"/>
                <w:szCs w:val="24"/>
                <w:lang w:val="en-GB"/>
              </w:rPr>
              <w:t xml:space="preserve"> of the agenda:</w:t>
            </w:r>
          </w:p>
          <w:p w14:paraId="56069ED3" w14:textId="47402709" w:rsidR="00B815C7" w:rsidRPr="00F43664" w:rsidRDefault="00B815C7" w:rsidP="00B815C7">
            <w:pPr>
              <w:autoSpaceDE w:val="0"/>
              <w:autoSpaceDN w:val="0"/>
              <w:adjustRightInd w:val="0"/>
              <w:jc w:val="both"/>
              <w:rPr>
                <w:rFonts w:ascii="Garamond" w:hAnsi="Garamond"/>
                <w:sz w:val="24"/>
                <w:lang w:val="en-GB"/>
              </w:rPr>
            </w:pPr>
            <w:r w:rsidRPr="00F43664">
              <w:rPr>
                <w:rFonts w:ascii="Garamond" w:hAnsi="Garamond"/>
                <w:sz w:val="24"/>
                <w:lang w:val="en-GB"/>
              </w:rPr>
              <w:t xml:space="preserve">Report of the Board of Directors on Business Activities of the Company, Report of the Supervisory Board on a Review of the Regular Annual Financial Statement for </w:t>
            </w:r>
            <w:r w:rsidR="00CF5577" w:rsidRPr="00F43664">
              <w:rPr>
                <w:rFonts w:ascii="Garamond" w:hAnsi="Garamond"/>
                <w:sz w:val="24"/>
                <w:lang w:val="en-GB"/>
              </w:rPr>
              <w:t>2023</w:t>
            </w:r>
            <w:r w:rsidR="00C326A0" w:rsidRPr="00F43664">
              <w:rPr>
                <w:rFonts w:ascii="Garamond" w:hAnsi="Garamond"/>
                <w:sz w:val="24"/>
                <w:lang w:val="en-GB"/>
              </w:rPr>
              <w:t xml:space="preserve"> and Proposal for the s</w:t>
            </w:r>
            <w:r w:rsidRPr="00F43664">
              <w:rPr>
                <w:rFonts w:ascii="Garamond" w:hAnsi="Garamond"/>
                <w:sz w:val="24"/>
                <w:lang w:val="en-GB"/>
              </w:rPr>
              <w:t>ettlement of Economic Result for</w:t>
            </w:r>
            <w:r w:rsidR="004252E2" w:rsidRPr="00F43664">
              <w:rPr>
                <w:rFonts w:ascii="Garamond" w:hAnsi="Garamond"/>
                <w:sz w:val="24"/>
                <w:lang w:val="en-GB"/>
              </w:rPr>
              <w:t xml:space="preserve"> </w:t>
            </w:r>
            <w:r w:rsidR="00CF5577" w:rsidRPr="00F43664">
              <w:rPr>
                <w:rFonts w:ascii="Garamond" w:hAnsi="Garamond"/>
                <w:sz w:val="24"/>
                <w:lang w:val="en-GB"/>
              </w:rPr>
              <w:t>2023</w:t>
            </w:r>
            <w:r w:rsidRPr="00F43664">
              <w:rPr>
                <w:rFonts w:ascii="Garamond" w:hAnsi="Garamond"/>
                <w:sz w:val="24"/>
                <w:lang w:val="en-GB"/>
              </w:rPr>
              <w:t xml:space="preserve">, a </w:t>
            </w:r>
            <w:r w:rsidR="00C326A0" w:rsidRPr="00F43664">
              <w:rPr>
                <w:rFonts w:ascii="Garamond" w:hAnsi="Garamond"/>
                <w:sz w:val="24"/>
                <w:lang w:val="en-GB"/>
              </w:rPr>
              <w:t>State of Assets Report as of 31.12.</w:t>
            </w:r>
            <w:r w:rsidRPr="00F43664">
              <w:rPr>
                <w:rFonts w:ascii="Garamond" w:hAnsi="Garamond"/>
                <w:sz w:val="24"/>
                <w:lang w:val="en-GB"/>
              </w:rPr>
              <w:t xml:space="preserve">, a Report on the Regular Annual Financial Statement for </w:t>
            </w:r>
            <w:r w:rsidR="00CF5577" w:rsidRPr="00F43664">
              <w:rPr>
                <w:rFonts w:ascii="Garamond" w:hAnsi="Garamond"/>
                <w:sz w:val="24"/>
                <w:lang w:val="en-GB"/>
              </w:rPr>
              <w:t>2023</w:t>
            </w:r>
            <w:r w:rsidRPr="00F43664">
              <w:rPr>
                <w:rFonts w:ascii="Garamond" w:hAnsi="Garamond"/>
                <w:sz w:val="24"/>
                <w:lang w:val="en-GB"/>
              </w:rPr>
              <w:t xml:space="preserve">, and a proposal for the settlement of the economic result for </w:t>
            </w:r>
            <w:r w:rsidR="00CF5577" w:rsidRPr="00F43664">
              <w:rPr>
                <w:rFonts w:ascii="Garamond" w:hAnsi="Garamond"/>
                <w:sz w:val="24"/>
                <w:lang w:val="en-GB"/>
              </w:rPr>
              <w:t>2023</w:t>
            </w:r>
            <w:r w:rsidRPr="00F43664">
              <w:rPr>
                <w:rFonts w:ascii="Garamond" w:hAnsi="Garamond"/>
                <w:sz w:val="24"/>
                <w:lang w:val="en-GB"/>
              </w:rPr>
              <w:t>.</w:t>
            </w:r>
          </w:p>
          <w:p w14:paraId="1DE8EB34" w14:textId="77777777" w:rsidR="004252E2" w:rsidRPr="00F43664" w:rsidRDefault="004252E2" w:rsidP="00B815C7">
            <w:pPr>
              <w:autoSpaceDE w:val="0"/>
              <w:autoSpaceDN w:val="0"/>
              <w:adjustRightInd w:val="0"/>
              <w:jc w:val="both"/>
              <w:rPr>
                <w:rFonts w:ascii="Garamond" w:hAnsi="Garamond" w:cs="Times New Roman"/>
                <w:sz w:val="24"/>
                <w:szCs w:val="24"/>
                <w:lang w:val="en-GB"/>
              </w:rPr>
            </w:pPr>
          </w:p>
          <w:p w14:paraId="5707D8F2"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Shareholders shall be presented with a report of the Board of Directors and the Supervisory Board:</w:t>
            </w:r>
          </w:p>
          <w:p w14:paraId="631AA303" w14:textId="032653B3"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 xml:space="preserve">- on Business Activities and the State of the Company’s Assets for </w:t>
            </w:r>
            <w:r w:rsidR="00CF5577" w:rsidRPr="00F43664">
              <w:rPr>
                <w:rFonts w:ascii="Garamond" w:hAnsi="Garamond"/>
                <w:sz w:val="24"/>
                <w:lang w:val="en-GB"/>
              </w:rPr>
              <w:t>2023</w:t>
            </w:r>
            <w:r w:rsidRPr="00F43664">
              <w:rPr>
                <w:rFonts w:ascii="Garamond" w:hAnsi="Garamond"/>
                <w:sz w:val="24"/>
                <w:lang w:val="en-GB"/>
              </w:rPr>
              <w:t>, which forms a part of the Annual Report and is presented to the General Meeting at least once per accounting period;</w:t>
            </w:r>
          </w:p>
          <w:p w14:paraId="0FECA7E6" w14:textId="70659BD1"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sz w:val="24"/>
                <w:lang w:val="en-GB"/>
              </w:rPr>
              <w:t>- on the Regular Annual Financial Statement for</w:t>
            </w:r>
            <w:r w:rsidR="004252E2" w:rsidRPr="00F43664">
              <w:rPr>
                <w:rFonts w:ascii="Garamond" w:hAnsi="Garamond"/>
                <w:sz w:val="24"/>
                <w:lang w:val="en-GB"/>
              </w:rPr>
              <w:t xml:space="preserve"> </w:t>
            </w:r>
            <w:r w:rsidR="00CF5577" w:rsidRPr="00F43664">
              <w:rPr>
                <w:rFonts w:ascii="Garamond" w:hAnsi="Garamond"/>
                <w:bCs/>
                <w:sz w:val="24"/>
                <w:lang w:val="en-GB"/>
              </w:rPr>
              <w:t>2023</w:t>
            </w:r>
            <w:r w:rsidRPr="00F43664">
              <w:rPr>
                <w:rFonts w:ascii="Garamond" w:hAnsi="Garamond"/>
                <w:bCs/>
                <w:sz w:val="24"/>
                <w:lang w:val="en-GB"/>
              </w:rPr>
              <w:t xml:space="preserve"> and the audit performed;</w:t>
            </w:r>
          </w:p>
          <w:p w14:paraId="04F1D50F" w14:textId="05179E10"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bCs/>
                <w:sz w:val="24"/>
                <w:lang w:val="en-GB"/>
              </w:rPr>
              <w:t xml:space="preserve">- on Relations for </w:t>
            </w:r>
            <w:r w:rsidR="00CF5577" w:rsidRPr="00F43664">
              <w:rPr>
                <w:rFonts w:ascii="Garamond" w:hAnsi="Garamond"/>
                <w:bCs/>
                <w:sz w:val="24"/>
                <w:lang w:val="en-GB"/>
              </w:rPr>
              <w:t>2023</w:t>
            </w:r>
            <w:r w:rsidRPr="00F43664">
              <w:rPr>
                <w:rFonts w:ascii="Garamond" w:hAnsi="Garamond"/>
                <w:bCs/>
                <w:sz w:val="24"/>
                <w:lang w:val="en-GB"/>
              </w:rPr>
              <w:t>. The Board of Directors must inform the General Meeting of the conclusions of this report</w:t>
            </w:r>
            <w:r w:rsidR="00C326A0" w:rsidRPr="00F43664">
              <w:rPr>
                <w:rFonts w:ascii="Garamond" w:hAnsi="Garamond"/>
                <w:bCs/>
                <w:sz w:val="24"/>
                <w:lang w:val="en-GB"/>
              </w:rPr>
              <w:t>;</w:t>
            </w:r>
          </w:p>
          <w:p w14:paraId="4C876442" w14:textId="76177D0A" w:rsidR="00582BCC" w:rsidRPr="00F43664" w:rsidRDefault="00B815C7" w:rsidP="00B815C7">
            <w:pPr>
              <w:autoSpaceDE w:val="0"/>
              <w:autoSpaceDN w:val="0"/>
              <w:adjustRightInd w:val="0"/>
              <w:jc w:val="both"/>
              <w:rPr>
                <w:rFonts w:ascii="Garamond" w:hAnsi="Garamond"/>
                <w:sz w:val="24"/>
                <w:lang w:val="en-GB"/>
              </w:rPr>
            </w:pPr>
            <w:r w:rsidRPr="00F43664">
              <w:rPr>
                <w:rFonts w:ascii="Garamond" w:hAnsi="Garamond"/>
                <w:sz w:val="24"/>
                <w:lang w:val="en-GB"/>
              </w:rPr>
              <w:t xml:space="preserve">- on a Proposal for the Settlement of Economic Result for </w:t>
            </w:r>
            <w:r w:rsidR="00CF5577" w:rsidRPr="00F43664">
              <w:rPr>
                <w:rFonts w:ascii="Garamond" w:hAnsi="Garamond"/>
                <w:sz w:val="24"/>
                <w:lang w:val="en-GB"/>
              </w:rPr>
              <w:t>2023</w:t>
            </w:r>
            <w:r w:rsidR="00C326A0" w:rsidRPr="00F43664">
              <w:rPr>
                <w:rFonts w:ascii="Garamond" w:hAnsi="Garamond"/>
                <w:sz w:val="24"/>
                <w:lang w:val="en-GB"/>
              </w:rPr>
              <w:t>;</w:t>
            </w:r>
          </w:p>
          <w:p w14:paraId="38E626A9" w14:textId="77777777" w:rsidR="00C326A0" w:rsidRPr="00F43664" w:rsidRDefault="00C326A0" w:rsidP="00B815C7">
            <w:pPr>
              <w:autoSpaceDE w:val="0"/>
              <w:autoSpaceDN w:val="0"/>
              <w:adjustRightInd w:val="0"/>
              <w:jc w:val="both"/>
              <w:rPr>
                <w:rFonts w:ascii="Garamond" w:hAnsi="Garamond"/>
                <w:sz w:val="24"/>
                <w:lang w:val="en-GB"/>
              </w:rPr>
            </w:pPr>
          </w:p>
          <w:p w14:paraId="011E2095"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A vote shall not be taken on this summarising report of the Board of Directors for this item of the agenda.</w:t>
            </w:r>
          </w:p>
          <w:p w14:paraId="7BD4971E" w14:textId="77777777" w:rsidR="00B815C7" w:rsidRPr="00F43664" w:rsidRDefault="00B815C7" w:rsidP="00450D3A"/>
          <w:p w14:paraId="25B6536F" w14:textId="6536B741" w:rsidR="00B815C7" w:rsidRPr="00F43664" w:rsidRDefault="00DA1B0F" w:rsidP="00240826">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Information and opinion of the Supervisory board on its review of Board of </w:t>
            </w:r>
            <w:proofErr w:type="gramStart"/>
            <w:r w:rsidRPr="00F43664">
              <w:rPr>
                <w:rFonts w:ascii="Garamond" w:hAnsi="Garamond" w:cs="Times New Roman"/>
                <w:sz w:val="24"/>
                <w:szCs w:val="24"/>
                <w:lang w:val="en-GB"/>
              </w:rPr>
              <w:t>Directors‘</w:t>
            </w:r>
            <w:r w:rsidR="00D35275" w:rsidRPr="00F43664">
              <w:rPr>
                <w:rFonts w:ascii="Garamond" w:hAnsi="Garamond" w:cs="Times New Roman"/>
                <w:sz w:val="24"/>
                <w:szCs w:val="24"/>
                <w:lang w:val="en-GB"/>
              </w:rPr>
              <w:t xml:space="preserve"> </w:t>
            </w:r>
            <w:r w:rsidRPr="00F43664">
              <w:rPr>
                <w:rFonts w:ascii="Garamond" w:hAnsi="Garamond" w:cs="Times New Roman"/>
                <w:sz w:val="24"/>
                <w:szCs w:val="24"/>
                <w:lang w:val="en-GB"/>
              </w:rPr>
              <w:t>report</w:t>
            </w:r>
            <w:proofErr w:type="gramEnd"/>
            <w:r w:rsidRPr="00F43664">
              <w:rPr>
                <w:rFonts w:ascii="Garamond" w:hAnsi="Garamond" w:cs="Times New Roman"/>
                <w:sz w:val="24"/>
                <w:szCs w:val="24"/>
                <w:lang w:val="en-GB"/>
              </w:rPr>
              <w:t xml:space="preserve"> on Relations for </w:t>
            </w:r>
            <w:r w:rsidR="00CF5577" w:rsidRPr="00F43664">
              <w:rPr>
                <w:rFonts w:ascii="Garamond" w:hAnsi="Garamond" w:cs="Times New Roman"/>
                <w:sz w:val="24"/>
                <w:szCs w:val="24"/>
                <w:lang w:val="en-GB"/>
              </w:rPr>
              <w:t>2023</w:t>
            </w:r>
            <w:r w:rsidRPr="00F43664">
              <w:rPr>
                <w:rFonts w:ascii="Garamond" w:hAnsi="Garamond" w:cs="Times New Roman"/>
                <w:sz w:val="24"/>
                <w:szCs w:val="24"/>
                <w:lang w:val="en-GB"/>
              </w:rPr>
              <w:t>.</w:t>
            </w:r>
          </w:p>
          <w:p w14:paraId="5FAE36AD" w14:textId="77777777" w:rsidR="00A73D10" w:rsidRPr="00F43664" w:rsidRDefault="00A73D10" w:rsidP="00240826">
            <w:pPr>
              <w:autoSpaceDE w:val="0"/>
              <w:autoSpaceDN w:val="0"/>
              <w:adjustRightInd w:val="0"/>
              <w:jc w:val="both"/>
              <w:rPr>
                <w:rFonts w:ascii="Garamond" w:hAnsi="Garamond" w:cs="Times New Roman"/>
                <w:sz w:val="24"/>
                <w:szCs w:val="24"/>
                <w:lang w:val="en-GB"/>
              </w:rPr>
            </w:pPr>
          </w:p>
          <w:p w14:paraId="5EABA02A" w14:textId="77777777" w:rsidR="00B815C7" w:rsidRPr="00F43664" w:rsidRDefault="00DA1B0F" w:rsidP="00240826">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A vote shall not be taken on this report of the Supervisory Board for this item of the agenda.</w:t>
            </w:r>
          </w:p>
          <w:p w14:paraId="792C5919" w14:textId="77777777" w:rsidR="00B815C7" w:rsidRPr="00F43664" w:rsidRDefault="00B815C7" w:rsidP="00450D3A">
            <w:pPr>
              <w:rPr>
                <w:lang w:val="en-GB"/>
              </w:rPr>
            </w:pPr>
          </w:p>
          <w:p w14:paraId="35631F3A" w14:textId="7F212209" w:rsidR="00B815C7" w:rsidRPr="00F43664" w:rsidRDefault="00B815C7" w:rsidP="00B815C7">
            <w:pPr>
              <w:autoSpaceDE w:val="0"/>
              <w:autoSpaceDN w:val="0"/>
              <w:adjustRightInd w:val="0"/>
              <w:jc w:val="both"/>
              <w:rPr>
                <w:rFonts w:ascii="Garamond" w:hAnsi="Garamond" w:cs="Times New Roman"/>
                <w:b/>
                <w:sz w:val="24"/>
                <w:szCs w:val="24"/>
                <w:lang w:val="en-GB"/>
              </w:rPr>
            </w:pPr>
            <w:r w:rsidRPr="00F43664">
              <w:rPr>
                <w:rFonts w:ascii="Garamond" w:hAnsi="Garamond"/>
                <w:b/>
                <w:sz w:val="24"/>
                <w:lang w:val="en-GB"/>
              </w:rPr>
              <w:t xml:space="preserve">Regarding item </w:t>
            </w:r>
            <w:r w:rsidR="0050593F" w:rsidRPr="00F43664">
              <w:rPr>
                <w:rFonts w:ascii="Garamond" w:hAnsi="Garamond"/>
                <w:b/>
                <w:sz w:val="24"/>
                <w:lang w:val="en-GB"/>
              </w:rPr>
              <w:t>3</w:t>
            </w:r>
            <w:r w:rsidRPr="00F43664">
              <w:rPr>
                <w:rFonts w:ascii="Garamond" w:hAnsi="Garamond"/>
                <w:b/>
                <w:sz w:val="24"/>
                <w:lang w:val="en-GB"/>
              </w:rPr>
              <w:t xml:space="preserve"> of the agenda</w:t>
            </w:r>
          </w:p>
          <w:p w14:paraId="36B1B363"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Report of the Board of Directors on EBIT results.</w:t>
            </w:r>
          </w:p>
          <w:p w14:paraId="5A3BA319" w14:textId="3523A2EA" w:rsidR="00B815C7" w:rsidRPr="00F43664" w:rsidRDefault="00B815C7" w:rsidP="00B815C7">
            <w:pPr>
              <w:autoSpaceDE w:val="0"/>
              <w:autoSpaceDN w:val="0"/>
              <w:adjustRightInd w:val="0"/>
              <w:jc w:val="both"/>
              <w:rPr>
                <w:rFonts w:ascii="Garamond" w:hAnsi="Garamond"/>
                <w:sz w:val="24"/>
                <w:lang w:val="en-GB"/>
              </w:rPr>
            </w:pPr>
            <w:r w:rsidRPr="00F43664">
              <w:rPr>
                <w:rFonts w:ascii="Garamond" w:hAnsi="Garamond"/>
                <w:sz w:val="24"/>
                <w:lang w:val="en-GB"/>
              </w:rPr>
              <w:t xml:space="preserve">Shareholders shall be presented with a report of the Board of Directors on the amount of EBIT for </w:t>
            </w:r>
            <w:r w:rsidR="00CF5577" w:rsidRPr="00F43664">
              <w:rPr>
                <w:rFonts w:ascii="Garamond" w:hAnsi="Garamond"/>
                <w:sz w:val="24"/>
                <w:lang w:val="en-GB"/>
              </w:rPr>
              <w:t>2023</w:t>
            </w:r>
            <w:r w:rsidRPr="00F43664">
              <w:rPr>
                <w:rFonts w:ascii="Garamond" w:hAnsi="Garamond"/>
                <w:sz w:val="24"/>
                <w:lang w:val="en-GB"/>
              </w:rPr>
              <w:t xml:space="preserve">. </w:t>
            </w:r>
          </w:p>
          <w:p w14:paraId="3CECD085" w14:textId="77777777" w:rsidR="006B71AA" w:rsidRPr="00F43664" w:rsidRDefault="006B71AA" w:rsidP="00B815C7">
            <w:pPr>
              <w:autoSpaceDE w:val="0"/>
              <w:autoSpaceDN w:val="0"/>
              <w:adjustRightInd w:val="0"/>
              <w:jc w:val="both"/>
              <w:rPr>
                <w:rFonts w:ascii="Garamond" w:hAnsi="Garamond"/>
                <w:sz w:val="24"/>
                <w:lang w:val="en-GB"/>
              </w:rPr>
            </w:pPr>
          </w:p>
          <w:p w14:paraId="6408615F"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Proposed resolution:</w:t>
            </w:r>
          </w:p>
          <w:p w14:paraId="308C584C" w14:textId="4C5745FA" w:rsidR="00B815C7" w:rsidRPr="00F43664" w:rsidRDefault="00B815C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b/>
                <w:sz w:val="24"/>
                <w:szCs w:val="24"/>
                <w:lang w:val="en-GB"/>
              </w:rPr>
              <w:t xml:space="preserve">“The General Meeting of K.A.L.T. Pneu a.s. approves EBIT for year </w:t>
            </w:r>
            <w:r w:rsidR="00CF5577" w:rsidRPr="00F43664">
              <w:rPr>
                <w:rFonts w:ascii="Garamond" w:hAnsi="Garamond" w:cs="Times New Roman"/>
                <w:b/>
                <w:sz w:val="24"/>
                <w:szCs w:val="24"/>
                <w:lang w:val="en-GB"/>
              </w:rPr>
              <w:t>2023</w:t>
            </w:r>
            <w:r w:rsidR="00655A2D" w:rsidRPr="00F43664">
              <w:rPr>
                <w:rFonts w:ascii="Garamond" w:hAnsi="Garamond" w:cs="Times New Roman"/>
                <w:b/>
                <w:sz w:val="24"/>
                <w:szCs w:val="24"/>
                <w:lang w:val="en-GB"/>
              </w:rPr>
              <w:t xml:space="preserve"> </w:t>
            </w:r>
            <w:r w:rsidRPr="00F43664">
              <w:rPr>
                <w:rFonts w:ascii="Garamond" w:hAnsi="Garamond" w:cs="Times New Roman"/>
                <w:b/>
                <w:sz w:val="24"/>
                <w:szCs w:val="24"/>
                <w:lang w:val="en-GB"/>
              </w:rPr>
              <w:t>in the amount of</w:t>
            </w:r>
            <w:r w:rsidR="00950E48" w:rsidRPr="00F43664">
              <w:rPr>
                <w:rFonts w:ascii="Garamond" w:hAnsi="Garamond" w:cs="Times New Roman"/>
                <w:b/>
                <w:sz w:val="24"/>
                <w:szCs w:val="24"/>
                <w:lang w:val="en-GB"/>
              </w:rPr>
              <w:t xml:space="preserve"> </w:t>
            </w:r>
            <w:r w:rsidR="008C0168" w:rsidRPr="00F43664">
              <w:rPr>
                <w:rFonts w:ascii="Garamond" w:hAnsi="Garamond" w:cs="Times New Roman"/>
                <w:b/>
                <w:bCs/>
                <w:sz w:val="24"/>
                <w:szCs w:val="24"/>
              </w:rPr>
              <w:t>6 056 793,86</w:t>
            </w:r>
            <w:r w:rsidR="0052379F" w:rsidRPr="00F43664">
              <w:rPr>
                <w:rFonts w:ascii="Garamond" w:hAnsi="Garamond" w:cs="Times New Roman"/>
                <w:b/>
                <w:sz w:val="24"/>
                <w:szCs w:val="24"/>
                <w:lang w:val="en-GB"/>
              </w:rPr>
              <w:t xml:space="preserve"> </w:t>
            </w:r>
            <w:proofErr w:type="gramStart"/>
            <w:r w:rsidRPr="00F43664">
              <w:rPr>
                <w:rFonts w:ascii="Garamond" w:hAnsi="Garamond" w:cs="Times New Roman"/>
                <w:b/>
                <w:sz w:val="24"/>
                <w:szCs w:val="24"/>
                <w:lang w:val="en-GB"/>
              </w:rPr>
              <w:t>CZK</w:t>
            </w:r>
            <w:r w:rsidR="00584B67" w:rsidRPr="00F43664">
              <w:rPr>
                <w:rFonts w:ascii="Garamond" w:hAnsi="Garamond" w:cs="Times New Roman"/>
                <w:b/>
                <w:sz w:val="24"/>
                <w:szCs w:val="24"/>
                <w:lang w:val="en-GB"/>
              </w:rPr>
              <w:t xml:space="preserve"> </w:t>
            </w:r>
            <w:r w:rsidRPr="00F43664">
              <w:rPr>
                <w:rFonts w:ascii="Garamond" w:hAnsi="Garamond" w:cs="Times New Roman"/>
                <w:b/>
                <w:sz w:val="24"/>
                <w:szCs w:val="24"/>
                <w:lang w:val="en-GB"/>
              </w:rPr>
              <w:t>.</w:t>
            </w:r>
            <w:proofErr w:type="gramEnd"/>
            <w:r w:rsidRPr="00F43664">
              <w:rPr>
                <w:rFonts w:ascii="Garamond" w:hAnsi="Garamond" w:cs="Times New Roman"/>
                <w:b/>
                <w:sz w:val="24"/>
                <w:szCs w:val="24"/>
                <w:lang w:val="en-GB"/>
              </w:rPr>
              <w:t>“</w:t>
            </w:r>
          </w:p>
          <w:p w14:paraId="13242CD6" w14:textId="77777777" w:rsidR="00130C8B" w:rsidRPr="00F43664" w:rsidRDefault="00130C8B" w:rsidP="00DA1B0F">
            <w:pPr>
              <w:autoSpaceDE w:val="0"/>
              <w:autoSpaceDN w:val="0"/>
              <w:adjustRightInd w:val="0"/>
              <w:jc w:val="both"/>
              <w:rPr>
                <w:rFonts w:ascii="Garamond" w:hAnsi="Garamond"/>
                <w:sz w:val="24"/>
                <w:lang w:val="en-GB"/>
              </w:rPr>
            </w:pPr>
          </w:p>
          <w:p w14:paraId="6DD8BD52" w14:textId="77777777" w:rsidR="00DA1B0F" w:rsidRPr="00F43664" w:rsidRDefault="00DA1B0F" w:rsidP="00DA1B0F">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Reasoning:</w:t>
            </w:r>
          </w:p>
          <w:p w14:paraId="2EE3D9BE" w14:textId="04ADC5D7" w:rsidR="00DA1B0F" w:rsidRPr="00F43664" w:rsidRDefault="00DA1B0F" w:rsidP="00DA1B0F">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 xml:space="preserve">The Board of Directors presented to the shareholders the amount of EBIT for </w:t>
            </w:r>
            <w:r w:rsidR="00CF5577" w:rsidRPr="00F43664">
              <w:rPr>
                <w:rFonts w:ascii="Garamond" w:hAnsi="Garamond"/>
                <w:sz w:val="24"/>
                <w:lang w:val="en-GB"/>
              </w:rPr>
              <w:t>2023</w:t>
            </w:r>
            <w:r w:rsidRPr="00F43664">
              <w:rPr>
                <w:rFonts w:ascii="Garamond" w:hAnsi="Garamond"/>
                <w:sz w:val="24"/>
                <w:lang w:val="en-GB"/>
              </w:rPr>
              <w:t>. Approval of this amount is within the company’s competences.</w:t>
            </w:r>
          </w:p>
          <w:p w14:paraId="762517AD" w14:textId="77777777" w:rsidR="006168F2" w:rsidRPr="00F43664" w:rsidRDefault="006168F2" w:rsidP="00B815C7">
            <w:pPr>
              <w:autoSpaceDE w:val="0"/>
              <w:autoSpaceDN w:val="0"/>
              <w:adjustRightInd w:val="0"/>
              <w:jc w:val="both"/>
              <w:rPr>
                <w:rFonts w:ascii="Garamond" w:hAnsi="Garamond" w:cs="Times New Roman"/>
                <w:b/>
                <w:sz w:val="24"/>
                <w:szCs w:val="24"/>
                <w:lang w:val="en-GB"/>
              </w:rPr>
            </w:pPr>
          </w:p>
          <w:p w14:paraId="080A36E5" w14:textId="198B8B6B" w:rsidR="00B815C7" w:rsidRPr="00F43664" w:rsidRDefault="00B815C7" w:rsidP="00B815C7">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t xml:space="preserve">Regarding item </w:t>
            </w:r>
            <w:r w:rsidR="0050593F" w:rsidRPr="00F43664">
              <w:rPr>
                <w:rFonts w:ascii="Garamond" w:hAnsi="Garamond" w:cs="Times New Roman"/>
                <w:b/>
                <w:sz w:val="24"/>
                <w:szCs w:val="24"/>
                <w:lang w:val="en-GB"/>
              </w:rPr>
              <w:t>4</w:t>
            </w:r>
            <w:r w:rsidRPr="00F43664">
              <w:rPr>
                <w:rFonts w:ascii="Garamond" w:hAnsi="Garamond" w:cs="Times New Roman"/>
                <w:b/>
                <w:sz w:val="24"/>
                <w:szCs w:val="24"/>
                <w:lang w:val="en-GB"/>
              </w:rPr>
              <w:t xml:space="preserve"> of the agenda</w:t>
            </w:r>
          </w:p>
          <w:p w14:paraId="0AE8AA2A" w14:textId="19705832"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Approval of the regular annual financial statement of the year </w:t>
            </w:r>
            <w:r w:rsidR="00CF5577" w:rsidRPr="00F43664">
              <w:rPr>
                <w:rFonts w:ascii="Garamond" w:hAnsi="Garamond" w:cs="Times New Roman"/>
                <w:sz w:val="24"/>
                <w:szCs w:val="24"/>
                <w:lang w:val="en-GB"/>
              </w:rPr>
              <w:t>2023</w:t>
            </w:r>
            <w:r w:rsidRPr="00F43664">
              <w:rPr>
                <w:rFonts w:ascii="Garamond" w:hAnsi="Garamond" w:cs="Times New Roman"/>
                <w:sz w:val="24"/>
                <w:szCs w:val="24"/>
                <w:lang w:val="en-GB"/>
              </w:rPr>
              <w:t xml:space="preserve"> and decision on the profit</w:t>
            </w:r>
            <w:r w:rsidR="00617056" w:rsidRPr="00F43664">
              <w:rPr>
                <w:rFonts w:ascii="Garamond" w:hAnsi="Garamond" w:cs="Times New Roman"/>
                <w:sz w:val="24"/>
                <w:szCs w:val="24"/>
                <w:lang w:val="en-GB"/>
              </w:rPr>
              <w:t>/loss</w:t>
            </w:r>
            <w:r w:rsidRPr="00F43664">
              <w:rPr>
                <w:rFonts w:ascii="Garamond" w:hAnsi="Garamond" w:cs="Times New Roman"/>
                <w:sz w:val="24"/>
                <w:szCs w:val="24"/>
                <w:lang w:val="en-GB"/>
              </w:rPr>
              <w:t>.</w:t>
            </w:r>
          </w:p>
          <w:p w14:paraId="1AD4BEDD" w14:textId="77777777" w:rsidR="00B815C7" w:rsidRPr="00F43664" w:rsidRDefault="00B815C7" w:rsidP="00B815C7">
            <w:pPr>
              <w:autoSpaceDE w:val="0"/>
              <w:autoSpaceDN w:val="0"/>
              <w:adjustRightInd w:val="0"/>
              <w:jc w:val="both"/>
              <w:rPr>
                <w:rFonts w:ascii="Garamond" w:hAnsi="Garamond" w:cs="Times New Roman"/>
                <w:sz w:val="24"/>
                <w:szCs w:val="24"/>
                <w:lang w:val="en-GB"/>
              </w:rPr>
            </w:pPr>
          </w:p>
          <w:p w14:paraId="6EAAE133" w14:textId="77777777" w:rsidR="00582BCC" w:rsidRPr="00F43664" w:rsidRDefault="00582BCC" w:rsidP="00B815C7">
            <w:pPr>
              <w:autoSpaceDE w:val="0"/>
              <w:autoSpaceDN w:val="0"/>
              <w:adjustRightInd w:val="0"/>
              <w:jc w:val="both"/>
              <w:rPr>
                <w:rFonts w:ascii="Garamond" w:hAnsi="Garamond" w:cs="Times New Roman"/>
                <w:sz w:val="24"/>
                <w:szCs w:val="24"/>
                <w:lang w:val="en-GB"/>
              </w:rPr>
            </w:pPr>
          </w:p>
          <w:p w14:paraId="2C8E5538" w14:textId="77777777" w:rsidR="00582BCC"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Proposed resolution:</w:t>
            </w:r>
          </w:p>
          <w:p w14:paraId="1BCDBB5A" w14:textId="641F77BE" w:rsidR="00D31D06" w:rsidRPr="00F43664" w:rsidRDefault="00D31D06" w:rsidP="00D31D06">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t xml:space="preserve">“The General Meeting of K.A.L.T. Pneu a.s. approves the annual financial statement of the company for year </w:t>
            </w:r>
            <w:r w:rsidR="00CF5577" w:rsidRPr="00F43664">
              <w:rPr>
                <w:rFonts w:ascii="Garamond" w:hAnsi="Garamond" w:cs="Times New Roman"/>
                <w:b/>
                <w:sz w:val="24"/>
                <w:szCs w:val="24"/>
                <w:lang w:val="en-GB"/>
              </w:rPr>
              <w:t>2023</w:t>
            </w:r>
            <w:r w:rsidRPr="00F43664">
              <w:rPr>
                <w:rFonts w:ascii="Garamond" w:hAnsi="Garamond" w:cs="Times New Roman"/>
                <w:b/>
                <w:sz w:val="24"/>
                <w:szCs w:val="24"/>
                <w:lang w:val="en-GB"/>
              </w:rPr>
              <w:t xml:space="preserve"> and decides that the </w:t>
            </w:r>
            <w:r w:rsidR="00E66784" w:rsidRPr="00F43664">
              <w:rPr>
                <w:rFonts w:ascii="Garamond" w:hAnsi="Garamond" w:cs="Times New Roman"/>
                <w:b/>
                <w:sz w:val="24"/>
                <w:szCs w:val="24"/>
                <w:lang w:val="en-GB"/>
              </w:rPr>
              <w:t>loss</w:t>
            </w:r>
            <w:r w:rsidRPr="00F43664">
              <w:rPr>
                <w:rFonts w:ascii="Garamond" w:hAnsi="Garamond" w:cs="Times New Roman"/>
                <w:b/>
                <w:sz w:val="24"/>
                <w:szCs w:val="24"/>
                <w:lang w:val="en-GB"/>
              </w:rPr>
              <w:t xml:space="preserve"> for year </w:t>
            </w:r>
            <w:r w:rsidR="00CF5577" w:rsidRPr="00F43664">
              <w:rPr>
                <w:rFonts w:ascii="Garamond" w:hAnsi="Garamond" w:cs="Times New Roman"/>
                <w:b/>
                <w:sz w:val="24"/>
                <w:szCs w:val="24"/>
                <w:lang w:val="en-GB"/>
              </w:rPr>
              <w:t>2023</w:t>
            </w:r>
            <w:r w:rsidRPr="00F43664">
              <w:rPr>
                <w:rFonts w:ascii="Garamond" w:hAnsi="Garamond" w:cs="Times New Roman"/>
                <w:b/>
                <w:sz w:val="24"/>
                <w:szCs w:val="24"/>
                <w:lang w:val="en-GB"/>
              </w:rPr>
              <w:t xml:space="preserve"> in the amount of </w:t>
            </w:r>
            <w:r w:rsidR="00E66784" w:rsidRPr="00F43664">
              <w:rPr>
                <w:rFonts w:ascii="Garamond" w:hAnsi="Garamond" w:cs="Times New Roman"/>
                <w:b/>
                <w:sz w:val="24"/>
                <w:szCs w:val="24"/>
                <w:lang w:val="en-GB"/>
              </w:rPr>
              <w:t>1 884 604,05</w:t>
            </w:r>
            <w:r w:rsidRPr="00F43664">
              <w:rPr>
                <w:rFonts w:ascii="Garamond" w:hAnsi="Garamond" w:cs="Times New Roman"/>
                <w:b/>
                <w:sz w:val="24"/>
                <w:szCs w:val="24"/>
                <w:lang w:val="en-GB"/>
              </w:rPr>
              <w:t xml:space="preserve"> CZK </w:t>
            </w:r>
            <w:r w:rsidR="00E66784" w:rsidRPr="00F43664">
              <w:rPr>
                <w:rFonts w:ascii="Garamond" w:hAnsi="Garamond" w:cs="Times New Roman"/>
                <w:b/>
                <w:sz w:val="24"/>
                <w:szCs w:val="24"/>
                <w:lang w:val="en-GB"/>
              </w:rPr>
              <w:t>will be fully accumulated to</w:t>
            </w:r>
            <w:r w:rsidRPr="00F43664">
              <w:rPr>
                <w:rFonts w:ascii="Garamond" w:hAnsi="Garamond" w:cs="Times New Roman"/>
                <w:b/>
                <w:sz w:val="24"/>
                <w:szCs w:val="24"/>
                <w:lang w:val="en-GB"/>
              </w:rPr>
              <w:t xml:space="preserve"> the losses from the previous years.”</w:t>
            </w:r>
          </w:p>
          <w:p w14:paraId="3DEE358A" w14:textId="77777777" w:rsidR="0034029A" w:rsidRPr="00F43664" w:rsidRDefault="0034029A" w:rsidP="00B815C7">
            <w:pPr>
              <w:autoSpaceDE w:val="0"/>
              <w:autoSpaceDN w:val="0"/>
              <w:adjustRightInd w:val="0"/>
              <w:jc w:val="both"/>
              <w:rPr>
                <w:rFonts w:ascii="Garamond" w:hAnsi="Garamond" w:cs="Times New Roman"/>
                <w:sz w:val="24"/>
                <w:szCs w:val="24"/>
                <w:lang w:val="en-GB"/>
              </w:rPr>
            </w:pPr>
          </w:p>
          <w:p w14:paraId="77BB33D3" w14:textId="77777777" w:rsidR="0034029A" w:rsidRPr="00F43664" w:rsidRDefault="0034029A" w:rsidP="00B815C7">
            <w:pPr>
              <w:autoSpaceDE w:val="0"/>
              <w:autoSpaceDN w:val="0"/>
              <w:adjustRightInd w:val="0"/>
              <w:jc w:val="both"/>
              <w:rPr>
                <w:rFonts w:ascii="Garamond" w:hAnsi="Garamond" w:cs="Times New Roman"/>
                <w:sz w:val="24"/>
                <w:szCs w:val="24"/>
                <w:lang w:val="en-GB"/>
              </w:rPr>
            </w:pPr>
          </w:p>
          <w:p w14:paraId="1BA7EA8B"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Reasoning:</w:t>
            </w:r>
          </w:p>
          <w:p w14:paraId="13DD967D"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The company is required to draw up a financial statement by law and the Board of Directors shall submit it to the General Meeting for approval pursuant to the Business Corporations Act.</w:t>
            </w:r>
          </w:p>
          <w:p w14:paraId="36E2F188" w14:textId="2720E161"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The Board of Directors declares that the presented financial statement provides a true and fair view of the company's </w:t>
            </w:r>
            <w:r w:rsidR="007435B0" w:rsidRPr="00F43664">
              <w:rPr>
                <w:rFonts w:ascii="Garamond" w:hAnsi="Garamond" w:cs="Times New Roman"/>
                <w:sz w:val="24"/>
                <w:szCs w:val="24"/>
                <w:lang w:val="en-GB"/>
              </w:rPr>
              <w:t>assets and liabilities as of 31.12.</w:t>
            </w:r>
            <w:r w:rsidR="00CF5577" w:rsidRPr="00F43664">
              <w:rPr>
                <w:rFonts w:ascii="Garamond" w:hAnsi="Garamond" w:cs="Times New Roman"/>
                <w:sz w:val="24"/>
                <w:szCs w:val="24"/>
                <w:lang w:val="en-GB"/>
              </w:rPr>
              <w:t>2023</w:t>
            </w:r>
            <w:r w:rsidRPr="00F43664">
              <w:rPr>
                <w:rFonts w:ascii="Garamond" w:hAnsi="Garamond" w:cs="Times New Roman"/>
                <w:sz w:val="24"/>
                <w:szCs w:val="24"/>
                <w:lang w:val="en-GB"/>
              </w:rPr>
              <w:t xml:space="preserve">, its expenses and revenues, and the results of its operations </w:t>
            </w:r>
            <w:r w:rsidR="00582BCC" w:rsidRPr="00F43664">
              <w:rPr>
                <w:rFonts w:ascii="Garamond" w:hAnsi="Garamond" w:cs="Times New Roman"/>
                <w:sz w:val="24"/>
                <w:szCs w:val="24"/>
                <w:lang w:val="en-GB"/>
              </w:rPr>
              <w:t xml:space="preserve">and cash flows for the year </w:t>
            </w:r>
            <w:r w:rsidR="00CF5577" w:rsidRPr="00F43664">
              <w:rPr>
                <w:rFonts w:ascii="Garamond" w:hAnsi="Garamond" w:cs="Times New Roman"/>
                <w:sz w:val="24"/>
                <w:szCs w:val="24"/>
                <w:lang w:val="en-GB"/>
              </w:rPr>
              <w:t>2023</w:t>
            </w:r>
            <w:r w:rsidRPr="00F43664">
              <w:rPr>
                <w:rFonts w:ascii="Garamond" w:hAnsi="Garamond" w:cs="Times New Roman"/>
                <w:sz w:val="24"/>
                <w:szCs w:val="24"/>
                <w:lang w:val="en-GB"/>
              </w:rPr>
              <w:t xml:space="preserve">, in accordance with Czech accounting regulations. </w:t>
            </w:r>
          </w:p>
          <w:p w14:paraId="4DE96CB6" w14:textId="77777777" w:rsidR="00F917C7" w:rsidRPr="00F43664" w:rsidRDefault="00F917C7" w:rsidP="00B815C7">
            <w:pPr>
              <w:autoSpaceDE w:val="0"/>
              <w:autoSpaceDN w:val="0"/>
              <w:adjustRightInd w:val="0"/>
              <w:jc w:val="both"/>
              <w:rPr>
                <w:rFonts w:ascii="Garamond" w:hAnsi="Garamond" w:cs="Times New Roman"/>
                <w:sz w:val="24"/>
                <w:szCs w:val="24"/>
                <w:lang w:val="en-GB"/>
              </w:rPr>
            </w:pPr>
          </w:p>
          <w:p w14:paraId="3B58CA1E" w14:textId="5BBC6D0A" w:rsidR="00B815C7" w:rsidRPr="00F43664" w:rsidRDefault="00B815C7" w:rsidP="00DC3021">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The auditor </w:t>
            </w:r>
            <w:r w:rsidR="00DC3021" w:rsidRPr="00F43664">
              <w:rPr>
                <w:rFonts w:ascii="Garamond" w:hAnsi="Garamond" w:cs="Times New Roman"/>
                <w:sz w:val="24"/>
                <w:szCs w:val="24"/>
                <w:lang w:val="en-GB"/>
              </w:rPr>
              <w:t>Moore Audit CZ s.r.o.</w:t>
            </w:r>
            <w:r w:rsidRPr="00F43664">
              <w:rPr>
                <w:rFonts w:ascii="Garamond" w:hAnsi="Garamond" w:cs="Times New Roman"/>
                <w:sz w:val="24"/>
                <w:szCs w:val="24"/>
                <w:lang w:val="en-GB"/>
              </w:rPr>
              <w:t xml:space="preserve"> has verified the financial statement without objections.</w:t>
            </w:r>
          </w:p>
          <w:p w14:paraId="55A01806" w14:textId="77777777" w:rsidR="00F917C7" w:rsidRPr="00F43664" w:rsidRDefault="00F917C7" w:rsidP="00B815C7">
            <w:pPr>
              <w:autoSpaceDE w:val="0"/>
              <w:autoSpaceDN w:val="0"/>
              <w:adjustRightInd w:val="0"/>
              <w:jc w:val="both"/>
              <w:rPr>
                <w:rFonts w:ascii="Garamond" w:hAnsi="Garamond" w:cs="Times New Roman"/>
                <w:sz w:val="24"/>
                <w:szCs w:val="24"/>
                <w:lang w:val="en-GB"/>
              </w:rPr>
            </w:pPr>
          </w:p>
          <w:p w14:paraId="584EC753" w14:textId="69FC996B"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In accordance with the provisions of Section 435 (4) of the Business Corporations Act, the Board of Directors shall present the General Meeting with a proposal for the settlement of economic result. Pursuant to Section 421 (2)(h) of the Business Corporations Act, the decision on the settlement of the </w:t>
            </w:r>
            <w:r w:rsidR="007435B0" w:rsidRPr="00F43664">
              <w:rPr>
                <w:rFonts w:ascii="Garamond" w:hAnsi="Garamond" w:cs="Times New Roman"/>
                <w:sz w:val="24"/>
                <w:szCs w:val="24"/>
                <w:lang w:val="en-GB"/>
              </w:rPr>
              <w:t>economic result</w:t>
            </w:r>
            <w:r w:rsidRPr="00F43664">
              <w:rPr>
                <w:rFonts w:ascii="Garamond" w:hAnsi="Garamond" w:cs="Times New Roman"/>
                <w:sz w:val="24"/>
                <w:szCs w:val="24"/>
                <w:lang w:val="en-GB"/>
              </w:rPr>
              <w:t xml:space="preserve"> shall be taken by the General Meeting.</w:t>
            </w:r>
          </w:p>
          <w:p w14:paraId="74DF0198" w14:textId="77777777" w:rsidR="00DC3021" w:rsidRPr="00F43664" w:rsidRDefault="00DC3021" w:rsidP="00B815C7">
            <w:pPr>
              <w:autoSpaceDE w:val="0"/>
              <w:autoSpaceDN w:val="0"/>
              <w:adjustRightInd w:val="0"/>
              <w:jc w:val="both"/>
              <w:rPr>
                <w:rFonts w:ascii="Garamond" w:hAnsi="Garamond" w:cs="Times New Roman"/>
                <w:color w:val="000000"/>
                <w:sz w:val="24"/>
                <w:szCs w:val="24"/>
              </w:rPr>
            </w:pPr>
          </w:p>
          <w:p w14:paraId="2DBB31E7" w14:textId="77777777" w:rsidR="00B815C7" w:rsidRPr="00F43664" w:rsidRDefault="00B815C7" w:rsidP="00B815C7">
            <w:pPr>
              <w:autoSpaceDE w:val="0"/>
              <w:autoSpaceDN w:val="0"/>
              <w:adjustRightInd w:val="0"/>
              <w:jc w:val="both"/>
              <w:rPr>
                <w:rFonts w:ascii="Garamond" w:hAnsi="Garamond" w:cs="Times New Roman"/>
                <w:b/>
                <w:color w:val="000000"/>
                <w:sz w:val="24"/>
                <w:szCs w:val="24"/>
                <w:lang w:val="en-GB"/>
              </w:rPr>
            </w:pPr>
            <w:r w:rsidRPr="00F43664">
              <w:rPr>
                <w:rFonts w:ascii="Garamond" w:hAnsi="Garamond" w:cs="Times New Roman"/>
                <w:b/>
                <w:color w:val="000000"/>
                <w:sz w:val="24"/>
                <w:szCs w:val="24"/>
                <w:lang w:val="en-GB"/>
              </w:rPr>
              <w:t>Notice:</w:t>
            </w:r>
          </w:p>
          <w:p w14:paraId="01762B5C" w14:textId="1103E6C9"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F43664">
              <w:rPr>
                <w:rFonts w:ascii="Garamond" w:hAnsi="Garamond" w:cs="Times New Roman"/>
                <w:color w:val="000000"/>
                <w:sz w:val="24"/>
                <w:szCs w:val="24"/>
                <w:lang w:val="en-GB"/>
              </w:rPr>
              <w:t>In connection with the items of the agenda of the regular General Meeting, the shareholders of the company have the following rights, beginning from the date</w:t>
            </w:r>
            <w:r w:rsidR="00CF20F2" w:rsidRPr="00F43664">
              <w:rPr>
                <w:rFonts w:ascii="Garamond" w:hAnsi="Garamond" w:cs="Times New Roman"/>
                <w:color w:val="000000"/>
                <w:sz w:val="24"/>
                <w:szCs w:val="24"/>
                <w:lang w:val="en-GB"/>
              </w:rPr>
              <w:t xml:space="preserve"> 1</w:t>
            </w:r>
            <w:r w:rsidR="00D35275" w:rsidRPr="00F43664">
              <w:rPr>
                <w:rFonts w:ascii="Garamond" w:hAnsi="Garamond" w:cs="Times New Roman"/>
                <w:color w:val="000000"/>
                <w:sz w:val="24"/>
                <w:szCs w:val="24"/>
                <w:lang w:val="en-GB"/>
              </w:rPr>
              <w:t>0</w:t>
            </w:r>
            <w:r w:rsidR="00CF20F2" w:rsidRPr="00F43664">
              <w:rPr>
                <w:rFonts w:ascii="Garamond" w:hAnsi="Garamond" w:cs="Times New Roman"/>
                <w:color w:val="000000"/>
                <w:sz w:val="24"/>
                <w:szCs w:val="24"/>
                <w:lang w:val="en-GB"/>
              </w:rPr>
              <w:t>.6.</w:t>
            </w:r>
            <w:r w:rsidR="008B1016" w:rsidRPr="00F43664">
              <w:rPr>
                <w:rFonts w:ascii="Garamond" w:hAnsi="Garamond" w:cs="Times New Roman"/>
                <w:color w:val="000000"/>
                <w:sz w:val="24"/>
                <w:szCs w:val="24"/>
                <w:lang w:val="en-GB"/>
              </w:rPr>
              <w:t>202</w:t>
            </w:r>
            <w:r w:rsidR="00D35275" w:rsidRPr="00F43664">
              <w:rPr>
                <w:rFonts w:ascii="Garamond" w:hAnsi="Garamond" w:cs="Times New Roman"/>
                <w:color w:val="000000"/>
                <w:sz w:val="24"/>
                <w:szCs w:val="24"/>
                <w:lang w:val="en-GB"/>
              </w:rPr>
              <w:t>4</w:t>
            </w:r>
            <w:r w:rsidR="00584B67" w:rsidRPr="00F43664">
              <w:rPr>
                <w:rFonts w:ascii="Garamond" w:hAnsi="Garamond" w:cs="Times New Roman"/>
                <w:color w:val="000000"/>
                <w:sz w:val="24"/>
                <w:szCs w:val="24"/>
                <w:lang w:val="en-GB"/>
              </w:rPr>
              <w:t xml:space="preserve"> </w:t>
            </w:r>
            <w:r w:rsidRPr="00F43664">
              <w:rPr>
                <w:rFonts w:ascii="Garamond" w:hAnsi="Garamond" w:cs="Times New Roman"/>
                <w:color w:val="000000"/>
                <w:sz w:val="24"/>
                <w:szCs w:val="24"/>
                <w:lang w:val="en-GB"/>
              </w:rPr>
              <w:t>and ending on the day of the General Meeting (including):</w:t>
            </w:r>
          </w:p>
          <w:p w14:paraId="2D6A23FE" w14:textId="77777777" w:rsidR="00B815C7" w:rsidRPr="00F43664" w:rsidRDefault="00B815C7" w:rsidP="00B815C7">
            <w:pPr>
              <w:autoSpaceDE w:val="0"/>
              <w:autoSpaceDN w:val="0"/>
              <w:adjustRightInd w:val="0"/>
              <w:jc w:val="both"/>
              <w:rPr>
                <w:rFonts w:ascii="Garamond" w:hAnsi="Garamond" w:cs="Times New Roman"/>
                <w:color w:val="000000"/>
                <w:sz w:val="24"/>
                <w:szCs w:val="24"/>
                <w:lang w:val="en-GB"/>
              </w:rPr>
            </w:pPr>
          </w:p>
          <w:p w14:paraId="5BF38A42" w14:textId="77777777"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F43664">
              <w:rPr>
                <w:rFonts w:ascii="Garamond" w:hAnsi="Garamond" w:cs="Times New Roman"/>
                <w:color w:val="000000"/>
                <w:sz w:val="24"/>
                <w:szCs w:val="24"/>
                <w:lang w:val="en-GB"/>
              </w:rPr>
              <w:t>To familiarise themselves with the documents which are enclosed with this invitation:</w:t>
            </w:r>
          </w:p>
          <w:p w14:paraId="290BFA28" w14:textId="6F74D13B"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F43664">
              <w:rPr>
                <w:rFonts w:ascii="Garamond" w:hAnsi="Garamond" w:cs="Times New Roman"/>
                <w:color w:val="000000"/>
                <w:sz w:val="24"/>
                <w:szCs w:val="24"/>
                <w:lang w:val="en-GB"/>
              </w:rPr>
              <w:t xml:space="preserve">- with the Report on the Business Activities and the State of the Assets of the Company for </w:t>
            </w:r>
            <w:r w:rsidR="00CF5577" w:rsidRPr="00F43664">
              <w:rPr>
                <w:rFonts w:ascii="Garamond" w:hAnsi="Garamond" w:cs="Times New Roman"/>
                <w:color w:val="000000"/>
                <w:sz w:val="24"/>
                <w:szCs w:val="24"/>
                <w:lang w:val="en-GB"/>
              </w:rPr>
              <w:t>2023</w:t>
            </w:r>
            <w:r w:rsidRPr="00F43664">
              <w:rPr>
                <w:rFonts w:ascii="Garamond" w:hAnsi="Garamond" w:cs="Times New Roman"/>
                <w:color w:val="000000"/>
                <w:sz w:val="24"/>
                <w:szCs w:val="24"/>
                <w:lang w:val="en-GB"/>
              </w:rPr>
              <w:t xml:space="preserve">, the Regular Annual Financial Statement for </w:t>
            </w:r>
            <w:r w:rsidR="00CF5577" w:rsidRPr="00F43664">
              <w:rPr>
                <w:rFonts w:ascii="Garamond" w:hAnsi="Garamond" w:cs="Times New Roman"/>
                <w:color w:val="000000"/>
                <w:sz w:val="24"/>
                <w:szCs w:val="24"/>
                <w:lang w:val="en-GB"/>
              </w:rPr>
              <w:t>2023</w:t>
            </w:r>
            <w:r w:rsidRPr="00F43664">
              <w:rPr>
                <w:rFonts w:ascii="Garamond" w:hAnsi="Garamond" w:cs="Times New Roman"/>
                <w:color w:val="000000"/>
                <w:sz w:val="24"/>
                <w:szCs w:val="24"/>
                <w:lang w:val="en-GB"/>
              </w:rPr>
              <w:t xml:space="preserve"> and the Report on Relations for </w:t>
            </w:r>
            <w:r w:rsidR="00CF5577" w:rsidRPr="00F43664">
              <w:rPr>
                <w:rFonts w:ascii="Garamond" w:hAnsi="Garamond" w:cs="Times New Roman"/>
                <w:color w:val="000000"/>
                <w:sz w:val="24"/>
                <w:szCs w:val="24"/>
                <w:lang w:val="en-GB"/>
              </w:rPr>
              <w:t>2023</w:t>
            </w:r>
            <w:r w:rsidRPr="00F43664">
              <w:rPr>
                <w:rFonts w:ascii="Garamond" w:hAnsi="Garamond" w:cs="Times New Roman"/>
                <w:color w:val="000000"/>
                <w:sz w:val="24"/>
                <w:szCs w:val="24"/>
                <w:lang w:val="en-GB"/>
              </w:rPr>
              <w:t>,</w:t>
            </w:r>
          </w:p>
          <w:p w14:paraId="4B88892D" w14:textId="77777777" w:rsidR="00B815C7" w:rsidRPr="00F43664" w:rsidRDefault="00B815C7" w:rsidP="00B815C7">
            <w:pPr>
              <w:autoSpaceDE w:val="0"/>
              <w:autoSpaceDN w:val="0"/>
              <w:adjustRightInd w:val="0"/>
              <w:jc w:val="both"/>
              <w:rPr>
                <w:rFonts w:ascii="Garamond" w:hAnsi="Garamond" w:cs="Times New Roman"/>
                <w:color w:val="000000"/>
                <w:sz w:val="24"/>
                <w:szCs w:val="24"/>
                <w:lang w:val="en-GB"/>
              </w:rPr>
            </w:pPr>
          </w:p>
          <w:p w14:paraId="50036979" w14:textId="77777777"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F43664">
              <w:rPr>
                <w:rFonts w:ascii="Garamond" w:hAnsi="Garamond" w:cs="Times New Roman"/>
                <w:color w:val="000000"/>
                <w:sz w:val="24"/>
                <w:szCs w:val="24"/>
                <w:lang w:val="en-GB"/>
              </w:rPr>
              <w:t>The right to obtain the following documents regarding the agenda of the regular General Meeting from the company website http://www.kalt.cz:</w:t>
            </w:r>
          </w:p>
          <w:p w14:paraId="2DF236E7" w14:textId="77777777"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F43664">
              <w:rPr>
                <w:rFonts w:ascii="Garamond" w:hAnsi="Garamond" w:cs="Times New Roman"/>
                <w:color w:val="000000"/>
                <w:sz w:val="24"/>
                <w:szCs w:val="24"/>
                <w:lang w:val="en-GB"/>
              </w:rPr>
              <w:t>- Invitation to the regular General Meeting</w:t>
            </w:r>
          </w:p>
          <w:p w14:paraId="4030FDA1" w14:textId="6F8BBCFE"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F43664">
              <w:rPr>
                <w:rFonts w:ascii="Garamond" w:hAnsi="Garamond" w:cs="Times New Roman"/>
                <w:color w:val="000000"/>
                <w:sz w:val="24"/>
                <w:szCs w:val="24"/>
                <w:lang w:val="en-GB"/>
              </w:rPr>
              <w:t xml:space="preserve">- Report on the Business Activities and the State of the Assets of the Company for </w:t>
            </w:r>
            <w:r w:rsidR="00CF5577" w:rsidRPr="00F43664">
              <w:rPr>
                <w:rFonts w:ascii="Garamond" w:hAnsi="Garamond" w:cs="Times New Roman"/>
                <w:color w:val="000000"/>
                <w:sz w:val="24"/>
                <w:szCs w:val="24"/>
                <w:lang w:val="en-GB"/>
              </w:rPr>
              <w:t>2023</w:t>
            </w:r>
          </w:p>
          <w:p w14:paraId="327EEECB" w14:textId="5EDE4027"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F43664">
              <w:rPr>
                <w:rFonts w:ascii="Garamond" w:hAnsi="Garamond" w:cs="Times New Roman"/>
                <w:color w:val="000000"/>
                <w:sz w:val="24"/>
                <w:szCs w:val="24"/>
                <w:lang w:val="en-GB"/>
              </w:rPr>
              <w:t xml:space="preserve">- Regular Annual Financial Statement of the Company for </w:t>
            </w:r>
            <w:r w:rsidR="00CF5577" w:rsidRPr="00F43664">
              <w:rPr>
                <w:rFonts w:ascii="Garamond" w:hAnsi="Garamond" w:cs="Times New Roman"/>
                <w:color w:val="000000"/>
                <w:sz w:val="24"/>
                <w:szCs w:val="24"/>
                <w:lang w:val="en-GB"/>
              </w:rPr>
              <w:t>2023</w:t>
            </w:r>
          </w:p>
          <w:p w14:paraId="4A9BAB66" w14:textId="0F4FF6F5"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F43664">
              <w:rPr>
                <w:rFonts w:ascii="Garamond" w:hAnsi="Garamond" w:cs="Times New Roman"/>
                <w:color w:val="000000"/>
                <w:sz w:val="24"/>
                <w:szCs w:val="24"/>
                <w:lang w:val="en-GB"/>
              </w:rPr>
              <w:t xml:space="preserve">- Report on Relations for </w:t>
            </w:r>
            <w:r w:rsidR="00CF5577" w:rsidRPr="00F43664">
              <w:rPr>
                <w:rFonts w:ascii="Garamond" w:hAnsi="Garamond" w:cs="Times New Roman"/>
                <w:color w:val="000000"/>
                <w:sz w:val="24"/>
                <w:szCs w:val="24"/>
                <w:lang w:val="en-GB"/>
              </w:rPr>
              <w:t>2023</w:t>
            </w:r>
          </w:p>
          <w:p w14:paraId="520369BB" w14:textId="77777777" w:rsidR="00B815C7" w:rsidRPr="00F43664" w:rsidRDefault="00B815C7" w:rsidP="00450D3A"/>
        </w:tc>
        <w:tc>
          <w:tcPr>
            <w:tcW w:w="4531" w:type="dxa"/>
          </w:tcPr>
          <w:p w14:paraId="67FC1674" w14:textId="77777777" w:rsidR="00B815C7" w:rsidRPr="00F43664" w:rsidRDefault="00B815C7" w:rsidP="00B815C7">
            <w:pPr>
              <w:autoSpaceDE w:val="0"/>
              <w:autoSpaceDN w:val="0"/>
              <w:adjustRightInd w:val="0"/>
              <w:jc w:val="both"/>
              <w:rPr>
                <w:rFonts w:ascii="Garamond" w:hAnsi="Garamond" w:cs="Times New Roman"/>
                <w:b/>
                <w:sz w:val="24"/>
                <w:szCs w:val="24"/>
              </w:rPr>
            </w:pPr>
            <w:r w:rsidRPr="00F43664">
              <w:rPr>
                <w:rFonts w:ascii="Garamond" w:hAnsi="Garamond" w:cs="Times New Roman"/>
                <w:b/>
                <w:sz w:val="24"/>
                <w:szCs w:val="24"/>
              </w:rPr>
              <w:t>Informace pro akcioná</w:t>
            </w:r>
            <w:r w:rsidRPr="00F43664">
              <w:rPr>
                <w:rFonts w:ascii="Garamond" w:hAnsi="Garamond" w:cs="TimesNewRoman"/>
                <w:b/>
                <w:sz w:val="24"/>
                <w:szCs w:val="24"/>
              </w:rPr>
              <w:t>ř</w:t>
            </w:r>
            <w:r w:rsidRPr="00F43664">
              <w:rPr>
                <w:rFonts w:ascii="Garamond" w:hAnsi="Garamond" w:cs="Times New Roman"/>
                <w:b/>
                <w:sz w:val="24"/>
                <w:szCs w:val="24"/>
              </w:rPr>
              <w:t>e k ú</w:t>
            </w:r>
            <w:r w:rsidRPr="00F43664">
              <w:rPr>
                <w:rFonts w:ascii="Garamond" w:hAnsi="Garamond" w:cs="TimesNewRoman"/>
                <w:b/>
                <w:sz w:val="24"/>
                <w:szCs w:val="24"/>
              </w:rPr>
              <w:t>č</w:t>
            </w:r>
            <w:r w:rsidRPr="00F43664">
              <w:rPr>
                <w:rFonts w:ascii="Garamond" w:hAnsi="Garamond" w:cs="Times New Roman"/>
                <w:b/>
                <w:sz w:val="24"/>
                <w:szCs w:val="24"/>
              </w:rPr>
              <w:t>asti na valné hromad</w:t>
            </w:r>
            <w:r w:rsidRPr="00F43664">
              <w:rPr>
                <w:rFonts w:ascii="Garamond" w:hAnsi="Garamond" w:cs="TimesNewRoman"/>
                <w:b/>
                <w:sz w:val="24"/>
                <w:szCs w:val="24"/>
              </w:rPr>
              <w:t>ě</w:t>
            </w:r>
            <w:r w:rsidRPr="00F43664">
              <w:rPr>
                <w:rFonts w:ascii="Garamond" w:hAnsi="Garamond" w:cs="Times New Roman"/>
                <w:b/>
                <w:sz w:val="24"/>
                <w:szCs w:val="24"/>
              </w:rPr>
              <w:t>:</w:t>
            </w:r>
          </w:p>
          <w:p w14:paraId="4CF65315" w14:textId="77777777" w:rsidR="00B815C7" w:rsidRPr="00F43664" w:rsidRDefault="00B815C7" w:rsidP="00B815C7">
            <w:pPr>
              <w:autoSpaceDE w:val="0"/>
              <w:autoSpaceDN w:val="0"/>
              <w:adjustRightInd w:val="0"/>
              <w:jc w:val="both"/>
              <w:rPr>
                <w:rFonts w:ascii="Garamond" w:hAnsi="Garamond" w:cs="Times New Roman"/>
                <w:sz w:val="24"/>
                <w:szCs w:val="24"/>
              </w:rPr>
            </w:pPr>
          </w:p>
          <w:p w14:paraId="20DE1889" w14:textId="47173086"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Prezence akcioná</w:t>
            </w:r>
            <w:r w:rsidRPr="00F43664">
              <w:rPr>
                <w:rFonts w:ascii="Garamond" w:hAnsi="Garamond" w:cs="TimesNewRoman"/>
                <w:sz w:val="24"/>
                <w:szCs w:val="24"/>
              </w:rPr>
              <w:t xml:space="preserve">řů </w:t>
            </w:r>
            <w:r w:rsidRPr="00F43664">
              <w:rPr>
                <w:rFonts w:ascii="Garamond" w:hAnsi="Garamond" w:cs="Times New Roman"/>
                <w:sz w:val="24"/>
                <w:szCs w:val="24"/>
              </w:rPr>
              <w:t xml:space="preserve">valné hromady bude probíhat od </w:t>
            </w:r>
            <w:r w:rsidR="00F43664" w:rsidRPr="00F43664">
              <w:rPr>
                <w:rFonts w:ascii="Garamond" w:hAnsi="Garamond" w:cs="Times New Roman"/>
                <w:sz w:val="24"/>
                <w:szCs w:val="24"/>
              </w:rPr>
              <w:t>10:50</w:t>
            </w:r>
            <w:r w:rsidRPr="00F43664">
              <w:rPr>
                <w:rFonts w:ascii="Garamond" w:hAnsi="Garamond" w:cs="Times New Roman"/>
                <w:sz w:val="24"/>
                <w:szCs w:val="24"/>
              </w:rPr>
              <w:t xml:space="preserve"> hodin v míst</w:t>
            </w:r>
            <w:r w:rsidRPr="00F43664">
              <w:rPr>
                <w:rFonts w:ascii="Garamond" w:hAnsi="Garamond" w:cs="TimesNewRoman"/>
                <w:sz w:val="24"/>
                <w:szCs w:val="24"/>
              </w:rPr>
              <w:t xml:space="preserve">ě </w:t>
            </w:r>
            <w:r w:rsidRPr="00F43664">
              <w:rPr>
                <w:rFonts w:ascii="Garamond" w:hAnsi="Garamond" w:cs="Times New Roman"/>
                <w:sz w:val="24"/>
                <w:szCs w:val="24"/>
              </w:rPr>
              <w:t>konání valné hromady.</w:t>
            </w:r>
          </w:p>
          <w:p w14:paraId="035FF353"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Akcioná</w:t>
            </w:r>
            <w:r w:rsidRPr="00F43664">
              <w:rPr>
                <w:rFonts w:ascii="Garamond" w:hAnsi="Garamond" w:cs="TimesNewRoman"/>
                <w:sz w:val="24"/>
                <w:szCs w:val="24"/>
              </w:rPr>
              <w:t>ř</w:t>
            </w:r>
            <w:r w:rsidRPr="00F43664">
              <w:rPr>
                <w:rFonts w:ascii="Garamond" w:hAnsi="Garamond" w:cs="Times New Roman"/>
                <w:sz w:val="24"/>
                <w:szCs w:val="24"/>
              </w:rPr>
              <w:t>i – fyzické osoby se p</w:t>
            </w:r>
            <w:r w:rsidRPr="00F43664">
              <w:rPr>
                <w:rFonts w:ascii="Garamond" w:hAnsi="Garamond" w:cs="TimesNewRoman"/>
                <w:sz w:val="24"/>
                <w:szCs w:val="24"/>
              </w:rPr>
              <w:t>ř</w:t>
            </w:r>
            <w:r w:rsidRPr="00F43664">
              <w:rPr>
                <w:rFonts w:ascii="Garamond" w:hAnsi="Garamond" w:cs="Times New Roman"/>
                <w:sz w:val="24"/>
                <w:szCs w:val="24"/>
              </w:rPr>
              <w:t>i prezenci prokáží platným pr</w:t>
            </w:r>
            <w:r w:rsidRPr="00F43664">
              <w:rPr>
                <w:rFonts w:ascii="Garamond" w:hAnsi="Garamond" w:cs="TimesNewRoman"/>
                <w:sz w:val="24"/>
                <w:szCs w:val="24"/>
              </w:rPr>
              <w:t>ů</w:t>
            </w:r>
            <w:r w:rsidRPr="00F43664">
              <w:rPr>
                <w:rFonts w:ascii="Garamond" w:hAnsi="Garamond" w:cs="Times New Roman"/>
                <w:sz w:val="24"/>
                <w:szCs w:val="24"/>
              </w:rPr>
              <w:t>kazem totožnosti. Zmocn</w:t>
            </w:r>
            <w:r w:rsidRPr="00F43664">
              <w:rPr>
                <w:rFonts w:ascii="Garamond" w:hAnsi="Garamond" w:cs="TimesNewRoman"/>
                <w:sz w:val="24"/>
                <w:szCs w:val="24"/>
              </w:rPr>
              <w:t>ě</w:t>
            </w:r>
            <w:r w:rsidRPr="00F43664">
              <w:rPr>
                <w:rFonts w:ascii="Garamond" w:hAnsi="Garamond" w:cs="Times New Roman"/>
                <w:sz w:val="24"/>
                <w:szCs w:val="24"/>
              </w:rPr>
              <w:t>nec akcioná</w:t>
            </w:r>
            <w:r w:rsidRPr="00F43664">
              <w:rPr>
                <w:rFonts w:ascii="Garamond" w:hAnsi="Garamond" w:cs="TimesNewRoman"/>
                <w:sz w:val="24"/>
                <w:szCs w:val="24"/>
              </w:rPr>
              <w:t>ř</w:t>
            </w:r>
            <w:r w:rsidRPr="00F43664">
              <w:rPr>
                <w:rFonts w:ascii="Garamond" w:hAnsi="Garamond" w:cs="Times New Roman"/>
                <w:sz w:val="24"/>
                <w:szCs w:val="24"/>
              </w:rPr>
              <w:t xml:space="preserve">e – fyzické osoby odevzdá navíc </w:t>
            </w:r>
            <w:r w:rsidRPr="00F43664">
              <w:rPr>
                <w:rFonts w:ascii="Garamond" w:hAnsi="Garamond" w:cs="Times New Roman"/>
                <w:b/>
                <w:sz w:val="24"/>
                <w:szCs w:val="24"/>
              </w:rPr>
              <w:t>plnou moc</w:t>
            </w:r>
            <w:r w:rsidRPr="00F43664">
              <w:rPr>
                <w:rFonts w:ascii="Garamond" w:hAnsi="Garamond" w:cs="Times New Roman"/>
                <w:sz w:val="24"/>
                <w:szCs w:val="24"/>
              </w:rPr>
              <w:t>.</w:t>
            </w:r>
          </w:p>
          <w:p w14:paraId="515632A3" w14:textId="77777777" w:rsidR="004252E2" w:rsidRPr="00F43664" w:rsidRDefault="004252E2" w:rsidP="00B815C7">
            <w:pPr>
              <w:autoSpaceDE w:val="0"/>
              <w:autoSpaceDN w:val="0"/>
              <w:adjustRightInd w:val="0"/>
              <w:jc w:val="both"/>
              <w:rPr>
                <w:rFonts w:ascii="Garamond" w:hAnsi="Garamond" w:cs="Times New Roman"/>
                <w:sz w:val="24"/>
                <w:szCs w:val="24"/>
              </w:rPr>
            </w:pPr>
          </w:p>
          <w:p w14:paraId="1306696F"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Zástupce oznámí v dostate</w:t>
            </w:r>
            <w:r w:rsidRPr="00F43664">
              <w:rPr>
                <w:rFonts w:ascii="Garamond" w:hAnsi="Garamond" w:cs="TimesNewRoman"/>
                <w:sz w:val="24"/>
                <w:szCs w:val="24"/>
              </w:rPr>
              <w:t>č</w:t>
            </w:r>
            <w:r w:rsidRPr="00F43664">
              <w:rPr>
                <w:rFonts w:ascii="Garamond" w:hAnsi="Garamond" w:cs="Times New Roman"/>
                <w:sz w:val="24"/>
                <w:szCs w:val="24"/>
              </w:rPr>
              <w:t>ném p</w:t>
            </w:r>
            <w:r w:rsidRPr="00F43664">
              <w:rPr>
                <w:rFonts w:ascii="Garamond" w:hAnsi="Garamond" w:cs="TimesNewRoman"/>
                <w:sz w:val="24"/>
                <w:szCs w:val="24"/>
              </w:rPr>
              <w:t>ř</w:t>
            </w:r>
            <w:r w:rsidRPr="00F43664">
              <w:rPr>
                <w:rFonts w:ascii="Garamond" w:hAnsi="Garamond" w:cs="Times New Roman"/>
                <w:sz w:val="24"/>
                <w:szCs w:val="24"/>
              </w:rPr>
              <w:t>edstihu p</w:t>
            </w:r>
            <w:r w:rsidRPr="00F43664">
              <w:rPr>
                <w:rFonts w:ascii="Garamond" w:hAnsi="Garamond" w:cs="TimesNewRoman"/>
                <w:sz w:val="24"/>
                <w:szCs w:val="24"/>
              </w:rPr>
              <w:t>ř</w:t>
            </w:r>
            <w:r w:rsidRPr="00F43664">
              <w:rPr>
                <w:rFonts w:ascii="Garamond" w:hAnsi="Garamond" w:cs="Times New Roman"/>
                <w:sz w:val="24"/>
                <w:szCs w:val="24"/>
              </w:rPr>
              <w:t>ed konáním valné hromady akcioná</w:t>
            </w:r>
            <w:r w:rsidRPr="00F43664">
              <w:rPr>
                <w:rFonts w:ascii="Garamond" w:hAnsi="Garamond" w:cs="TimesNewRoman"/>
                <w:sz w:val="24"/>
                <w:szCs w:val="24"/>
              </w:rPr>
              <w:t>ř</w:t>
            </w:r>
            <w:r w:rsidRPr="00F43664">
              <w:rPr>
                <w:rFonts w:ascii="Garamond" w:hAnsi="Garamond" w:cs="Times New Roman"/>
                <w:sz w:val="24"/>
                <w:szCs w:val="24"/>
              </w:rPr>
              <w:t>i veškeré skute</w:t>
            </w:r>
            <w:r w:rsidRPr="00F43664">
              <w:rPr>
                <w:rFonts w:ascii="Garamond" w:hAnsi="Garamond" w:cs="TimesNewRoman"/>
                <w:sz w:val="24"/>
                <w:szCs w:val="24"/>
              </w:rPr>
              <w:t>č</w:t>
            </w:r>
            <w:r w:rsidRPr="00F43664">
              <w:rPr>
                <w:rFonts w:ascii="Garamond" w:hAnsi="Garamond" w:cs="Times New Roman"/>
                <w:sz w:val="24"/>
                <w:szCs w:val="24"/>
              </w:rPr>
              <w:t>nosti, které by mohly mít pro akcioná</w:t>
            </w:r>
            <w:r w:rsidRPr="00F43664">
              <w:rPr>
                <w:rFonts w:ascii="Garamond" w:hAnsi="Garamond" w:cs="TimesNewRoman"/>
                <w:sz w:val="24"/>
                <w:szCs w:val="24"/>
              </w:rPr>
              <w:t>ř</w:t>
            </w:r>
            <w:r w:rsidRPr="00F43664">
              <w:rPr>
                <w:rFonts w:ascii="Garamond" w:hAnsi="Garamond" w:cs="Times New Roman"/>
                <w:sz w:val="24"/>
                <w:szCs w:val="24"/>
              </w:rPr>
              <w:t>e význam p</w:t>
            </w:r>
            <w:r w:rsidRPr="00F43664">
              <w:rPr>
                <w:rFonts w:ascii="Garamond" w:hAnsi="Garamond" w:cs="TimesNewRoman"/>
                <w:sz w:val="24"/>
                <w:szCs w:val="24"/>
              </w:rPr>
              <w:t>ř</w:t>
            </w:r>
            <w:r w:rsidRPr="00F43664">
              <w:rPr>
                <w:rFonts w:ascii="Garamond" w:hAnsi="Garamond" w:cs="Times New Roman"/>
                <w:sz w:val="24"/>
                <w:szCs w:val="24"/>
              </w:rPr>
              <w:t>i posuzování, zda v daném p</w:t>
            </w:r>
            <w:r w:rsidRPr="00F43664">
              <w:rPr>
                <w:rFonts w:ascii="Garamond" w:hAnsi="Garamond" w:cs="TimesNewRoman"/>
                <w:sz w:val="24"/>
                <w:szCs w:val="24"/>
              </w:rPr>
              <w:t>ř</w:t>
            </w:r>
            <w:r w:rsidRPr="00F43664">
              <w:rPr>
                <w:rFonts w:ascii="Garamond" w:hAnsi="Garamond" w:cs="Times New Roman"/>
                <w:sz w:val="24"/>
                <w:szCs w:val="24"/>
              </w:rPr>
              <w:t>ípad</w:t>
            </w:r>
            <w:r w:rsidRPr="00F43664">
              <w:rPr>
                <w:rFonts w:ascii="Garamond" w:hAnsi="Garamond" w:cs="TimesNewRoman"/>
                <w:sz w:val="24"/>
                <w:szCs w:val="24"/>
              </w:rPr>
              <w:t xml:space="preserve">ě </w:t>
            </w:r>
            <w:r w:rsidRPr="00F43664">
              <w:rPr>
                <w:rFonts w:ascii="Garamond" w:hAnsi="Garamond" w:cs="Times New Roman"/>
                <w:sz w:val="24"/>
                <w:szCs w:val="24"/>
              </w:rPr>
              <w:t>hrozí st</w:t>
            </w:r>
            <w:r w:rsidRPr="00F43664">
              <w:rPr>
                <w:rFonts w:ascii="Garamond" w:hAnsi="Garamond" w:cs="TimesNewRoman"/>
                <w:sz w:val="24"/>
                <w:szCs w:val="24"/>
              </w:rPr>
              <w:t>ř</w:t>
            </w:r>
            <w:r w:rsidRPr="00F43664">
              <w:rPr>
                <w:rFonts w:ascii="Garamond" w:hAnsi="Garamond" w:cs="Times New Roman"/>
                <w:sz w:val="24"/>
                <w:szCs w:val="24"/>
              </w:rPr>
              <w:t>et jeho zájm</w:t>
            </w:r>
            <w:r w:rsidRPr="00F43664">
              <w:rPr>
                <w:rFonts w:ascii="Garamond" w:hAnsi="Garamond" w:cs="TimesNewRoman"/>
                <w:sz w:val="24"/>
                <w:szCs w:val="24"/>
              </w:rPr>
              <w:t xml:space="preserve">ů </w:t>
            </w:r>
            <w:r w:rsidRPr="00F43664">
              <w:rPr>
                <w:rFonts w:ascii="Garamond" w:hAnsi="Garamond" w:cs="Times New Roman"/>
                <w:sz w:val="24"/>
                <w:szCs w:val="24"/>
              </w:rPr>
              <w:t>a zájm</w:t>
            </w:r>
            <w:r w:rsidRPr="00F43664">
              <w:rPr>
                <w:rFonts w:ascii="Garamond" w:hAnsi="Garamond" w:cs="TimesNewRoman"/>
                <w:sz w:val="24"/>
                <w:szCs w:val="24"/>
              </w:rPr>
              <w:t xml:space="preserve">ů </w:t>
            </w:r>
            <w:r w:rsidRPr="00F43664">
              <w:rPr>
                <w:rFonts w:ascii="Garamond" w:hAnsi="Garamond" w:cs="Times New Roman"/>
                <w:sz w:val="24"/>
                <w:szCs w:val="24"/>
              </w:rPr>
              <w:t>zmocn</w:t>
            </w:r>
            <w:r w:rsidRPr="00F43664">
              <w:rPr>
                <w:rFonts w:ascii="Garamond" w:hAnsi="Garamond" w:cs="TimesNewRoman"/>
                <w:sz w:val="24"/>
                <w:szCs w:val="24"/>
              </w:rPr>
              <w:t>ě</w:t>
            </w:r>
            <w:r w:rsidRPr="00F43664">
              <w:rPr>
                <w:rFonts w:ascii="Garamond" w:hAnsi="Garamond" w:cs="Times New Roman"/>
                <w:sz w:val="24"/>
                <w:szCs w:val="24"/>
              </w:rPr>
              <w:t>nce.</w:t>
            </w:r>
          </w:p>
          <w:p w14:paraId="7807763A" w14:textId="77777777" w:rsidR="00B815C7" w:rsidRPr="00F43664" w:rsidRDefault="00B815C7" w:rsidP="00B815C7">
            <w:pPr>
              <w:autoSpaceDE w:val="0"/>
              <w:autoSpaceDN w:val="0"/>
              <w:adjustRightInd w:val="0"/>
              <w:jc w:val="both"/>
              <w:rPr>
                <w:rFonts w:ascii="Garamond" w:hAnsi="Garamond" w:cs="Times New Roman"/>
                <w:sz w:val="24"/>
                <w:szCs w:val="24"/>
              </w:rPr>
            </w:pPr>
          </w:p>
          <w:p w14:paraId="72891593" w14:textId="4DB8B60A" w:rsidR="00B815C7" w:rsidRPr="00F43664" w:rsidRDefault="00B815C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sz w:val="24"/>
                <w:szCs w:val="24"/>
              </w:rPr>
              <w:t>Hlasování o všech záležitostech rozhodovaných nebo projednávaných valnou hromadou, se d</w:t>
            </w:r>
            <w:r w:rsidRPr="00F43664">
              <w:rPr>
                <w:rFonts w:ascii="Garamond" w:hAnsi="Garamond" w:cs="TimesNewRoman"/>
                <w:sz w:val="24"/>
                <w:szCs w:val="24"/>
              </w:rPr>
              <w:t>ě</w:t>
            </w:r>
            <w:r w:rsidRPr="00F43664">
              <w:rPr>
                <w:rFonts w:ascii="Garamond" w:hAnsi="Garamond" w:cs="Times New Roman"/>
                <w:sz w:val="24"/>
                <w:szCs w:val="24"/>
              </w:rPr>
              <w:t>je</w:t>
            </w:r>
            <w:r w:rsidR="00C326A0" w:rsidRPr="00F43664">
              <w:rPr>
                <w:rFonts w:ascii="Garamond" w:hAnsi="Garamond" w:cs="Times New Roman"/>
                <w:sz w:val="24"/>
                <w:szCs w:val="24"/>
              </w:rPr>
              <w:t xml:space="preserve"> </w:t>
            </w:r>
            <w:r w:rsidRPr="00F43664">
              <w:rPr>
                <w:rFonts w:ascii="Garamond" w:hAnsi="Garamond" w:cs="Times New Roman"/>
                <w:sz w:val="24"/>
                <w:szCs w:val="24"/>
              </w:rPr>
              <w:t>aklamací zvednutím ruky. Výsledky hlasování jsou oznamovány osobami pov</w:t>
            </w:r>
            <w:r w:rsidRPr="00F43664">
              <w:rPr>
                <w:rFonts w:ascii="Garamond" w:hAnsi="Garamond" w:cs="TimesNewRoman"/>
                <w:sz w:val="24"/>
                <w:szCs w:val="24"/>
              </w:rPr>
              <w:t>ěř</w:t>
            </w:r>
            <w:r w:rsidRPr="00F43664">
              <w:rPr>
                <w:rFonts w:ascii="Garamond" w:hAnsi="Garamond" w:cs="Times New Roman"/>
                <w:sz w:val="24"/>
                <w:szCs w:val="24"/>
              </w:rPr>
              <w:t>enými s</w:t>
            </w:r>
            <w:r w:rsidRPr="00F43664">
              <w:rPr>
                <w:rFonts w:ascii="Garamond" w:hAnsi="Garamond" w:cs="TimesNewRoman"/>
                <w:sz w:val="24"/>
                <w:szCs w:val="24"/>
              </w:rPr>
              <w:t>č</w:t>
            </w:r>
            <w:r w:rsidRPr="00F43664">
              <w:rPr>
                <w:rFonts w:ascii="Garamond" w:hAnsi="Garamond" w:cs="Times New Roman"/>
                <w:sz w:val="24"/>
                <w:szCs w:val="24"/>
              </w:rPr>
              <w:t>ítáním hlas</w:t>
            </w:r>
            <w:r w:rsidRPr="00F43664">
              <w:rPr>
                <w:rFonts w:ascii="Garamond" w:hAnsi="Garamond" w:cs="TimesNewRoman"/>
                <w:sz w:val="24"/>
                <w:szCs w:val="24"/>
              </w:rPr>
              <w:t>ů</w:t>
            </w:r>
            <w:r w:rsidRPr="00F43664">
              <w:rPr>
                <w:rFonts w:ascii="Garamond" w:hAnsi="Garamond" w:cs="Times New Roman"/>
                <w:sz w:val="24"/>
                <w:szCs w:val="24"/>
              </w:rPr>
              <w:t>.</w:t>
            </w:r>
            <w:r w:rsidRPr="00F43664">
              <w:rPr>
                <w:rFonts w:ascii="Garamond" w:hAnsi="Garamond" w:cs="Times New Roman"/>
                <w:b/>
                <w:bCs/>
                <w:sz w:val="24"/>
                <w:szCs w:val="24"/>
              </w:rPr>
              <w:t xml:space="preserve"> </w:t>
            </w:r>
          </w:p>
          <w:p w14:paraId="100D8D1C" w14:textId="77777777" w:rsidR="00130C8B" w:rsidRPr="00F43664" w:rsidRDefault="00130C8B" w:rsidP="00B815C7">
            <w:pPr>
              <w:autoSpaceDE w:val="0"/>
              <w:autoSpaceDN w:val="0"/>
              <w:adjustRightInd w:val="0"/>
              <w:jc w:val="both"/>
              <w:rPr>
                <w:rFonts w:ascii="Garamond" w:hAnsi="Garamond" w:cs="Times New Roman"/>
                <w:b/>
                <w:bCs/>
                <w:sz w:val="24"/>
                <w:szCs w:val="24"/>
              </w:rPr>
            </w:pPr>
          </w:p>
          <w:p w14:paraId="5C48FC68" w14:textId="67C7EA28" w:rsidR="0050593F" w:rsidRPr="00F43664" w:rsidRDefault="0050593F" w:rsidP="0050593F">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K bodu 1 pořadu</w:t>
            </w:r>
          </w:p>
          <w:p w14:paraId="7708159E" w14:textId="77777777" w:rsidR="0050593F" w:rsidRPr="00F43664" w:rsidRDefault="0050593F" w:rsidP="0050593F">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Volba dvou členů představenstva z důvodu uplynutí funkčního období.</w:t>
            </w:r>
          </w:p>
          <w:p w14:paraId="550D32B7" w14:textId="77777777" w:rsidR="0050593F" w:rsidRPr="00F43664" w:rsidRDefault="0050593F" w:rsidP="0050593F">
            <w:pPr>
              <w:autoSpaceDE w:val="0"/>
              <w:autoSpaceDN w:val="0"/>
              <w:adjustRightInd w:val="0"/>
              <w:jc w:val="both"/>
              <w:rPr>
                <w:rFonts w:ascii="Garamond" w:hAnsi="Garamond" w:cs="Times New Roman"/>
                <w:b/>
                <w:bCs/>
                <w:sz w:val="24"/>
                <w:szCs w:val="24"/>
              </w:rPr>
            </w:pPr>
          </w:p>
          <w:p w14:paraId="7FF007D8" w14:textId="77777777" w:rsidR="0050593F" w:rsidRPr="00F43664" w:rsidRDefault="0050593F" w:rsidP="0050593F">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Návrh usnesení:</w:t>
            </w:r>
          </w:p>
          <w:p w14:paraId="3669F3F0" w14:textId="77777777" w:rsidR="0050593F" w:rsidRPr="00F43664" w:rsidRDefault="0050593F" w:rsidP="0050593F">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 xml:space="preserve">„Pan Milan Bednář, dat. nar. 27. května 1966, bytem č.p. 368, 280 02 Tři Dvory se volí do funkce člena představenstva společnosti K.A.L.T. Pneu a.s. </w:t>
            </w:r>
          </w:p>
          <w:p w14:paraId="19C00B71" w14:textId="77777777" w:rsidR="0050593F" w:rsidRPr="00F43664" w:rsidRDefault="0050593F" w:rsidP="0050593F">
            <w:pPr>
              <w:autoSpaceDE w:val="0"/>
              <w:autoSpaceDN w:val="0"/>
              <w:adjustRightInd w:val="0"/>
              <w:jc w:val="both"/>
              <w:rPr>
                <w:rFonts w:ascii="Garamond" w:hAnsi="Garamond" w:cs="Times New Roman"/>
                <w:b/>
                <w:bCs/>
                <w:sz w:val="24"/>
                <w:szCs w:val="24"/>
              </w:rPr>
            </w:pPr>
          </w:p>
          <w:p w14:paraId="7783ABF0" w14:textId="77777777" w:rsidR="0050593F" w:rsidRPr="00F43664" w:rsidRDefault="0050593F" w:rsidP="0050593F">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Pan Martin Záboj, dat. nar. 10. června 1968, bytem Družstevní 749, Kolín II, 280 02 Kolín se volí do funkce člena představenstva společnosti K.A.L.T. Pneu a.s.“</w:t>
            </w:r>
          </w:p>
          <w:p w14:paraId="116817BE" w14:textId="77777777" w:rsidR="0050593F" w:rsidRPr="00F43664" w:rsidRDefault="0050593F" w:rsidP="0050593F">
            <w:pPr>
              <w:autoSpaceDE w:val="0"/>
              <w:autoSpaceDN w:val="0"/>
              <w:adjustRightInd w:val="0"/>
              <w:jc w:val="both"/>
              <w:rPr>
                <w:rFonts w:ascii="Garamond" w:hAnsi="Garamond" w:cs="Times New Roman"/>
                <w:b/>
                <w:bCs/>
                <w:sz w:val="24"/>
                <w:szCs w:val="24"/>
              </w:rPr>
            </w:pPr>
          </w:p>
          <w:p w14:paraId="616389BF" w14:textId="77777777" w:rsidR="0050593F" w:rsidRPr="00F43664" w:rsidRDefault="0050593F" w:rsidP="0050593F">
            <w:pPr>
              <w:autoSpaceDE w:val="0"/>
              <w:autoSpaceDN w:val="0"/>
              <w:adjustRightInd w:val="0"/>
              <w:jc w:val="both"/>
              <w:rPr>
                <w:rFonts w:ascii="Garamond" w:hAnsi="Garamond" w:cs="Times New Roman"/>
                <w:b/>
                <w:bCs/>
                <w:sz w:val="24"/>
                <w:szCs w:val="24"/>
              </w:rPr>
            </w:pPr>
          </w:p>
          <w:p w14:paraId="42A8474B" w14:textId="77777777" w:rsidR="0050593F" w:rsidRPr="00F43664" w:rsidRDefault="0050593F" w:rsidP="0050593F">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Odůvodnění: Uplynulo funkční období členů představenstva a toto rozhodnutí je v pravomoci valné hromady.</w:t>
            </w:r>
          </w:p>
          <w:p w14:paraId="120B5BA3" w14:textId="77777777" w:rsidR="0050593F" w:rsidRPr="00F43664" w:rsidRDefault="0050593F" w:rsidP="00B815C7">
            <w:pPr>
              <w:autoSpaceDE w:val="0"/>
              <w:autoSpaceDN w:val="0"/>
              <w:adjustRightInd w:val="0"/>
              <w:jc w:val="both"/>
              <w:rPr>
                <w:rFonts w:ascii="Garamond" w:hAnsi="Garamond" w:cs="Times New Roman"/>
                <w:b/>
                <w:bCs/>
                <w:sz w:val="24"/>
                <w:szCs w:val="24"/>
              </w:rPr>
            </w:pPr>
          </w:p>
          <w:p w14:paraId="3191A607" w14:textId="77777777" w:rsidR="0050593F" w:rsidRPr="00F43664" w:rsidRDefault="0050593F" w:rsidP="00B815C7">
            <w:pPr>
              <w:autoSpaceDE w:val="0"/>
              <w:autoSpaceDN w:val="0"/>
              <w:adjustRightInd w:val="0"/>
              <w:jc w:val="both"/>
              <w:rPr>
                <w:rFonts w:ascii="Garamond" w:hAnsi="Garamond" w:cs="Times New Roman"/>
                <w:b/>
                <w:bCs/>
                <w:sz w:val="24"/>
                <w:szCs w:val="24"/>
              </w:rPr>
            </w:pPr>
          </w:p>
          <w:p w14:paraId="72EB2371" w14:textId="09C1BFDE" w:rsidR="00640C33" w:rsidRPr="00F43664" w:rsidRDefault="00584B6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 xml:space="preserve">K bodu </w:t>
            </w:r>
            <w:r w:rsidR="0050593F" w:rsidRPr="00F43664">
              <w:rPr>
                <w:rFonts w:ascii="Garamond" w:hAnsi="Garamond" w:cs="Times New Roman"/>
                <w:b/>
                <w:bCs/>
                <w:sz w:val="24"/>
                <w:szCs w:val="24"/>
              </w:rPr>
              <w:t>2</w:t>
            </w:r>
            <w:r w:rsidRPr="00F43664">
              <w:rPr>
                <w:rFonts w:ascii="Garamond" w:hAnsi="Garamond" w:cs="Times New Roman"/>
                <w:b/>
                <w:bCs/>
                <w:sz w:val="24"/>
                <w:szCs w:val="24"/>
              </w:rPr>
              <w:t xml:space="preserve"> pořadu</w:t>
            </w:r>
          </w:p>
          <w:p w14:paraId="41BB8FB3" w14:textId="69D1B8AE"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Zpráva p</w:t>
            </w:r>
            <w:r w:rsidRPr="00F43664">
              <w:rPr>
                <w:rFonts w:ascii="Garamond" w:hAnsi="Garamond" w:cs="TimesNewRoman"/>
                <w:sz w:val="24"/>
                <w:szCs w:val="24"/>
              </w:rPr>
              <w:t>ř</w:t>
            </w:r>
            <w:r w:rsidRPr="00F43664">
              <w:rPr>
                <w:rFonts w:ascii="Garamond" w:hAnsi="Garamond" w:cs="Times New Roman"/>
                <w:sz w:val="24"/>
                <w:szCs w:val="24"/>
              </w:rPr>
              <w:t xml:space="preserve">edstavenstva o </w:t>
            </w:r>
            <w:r w:rsidR="00176130" w:rsidRPr="00F43664">
              <w:rPr>
                <w:rFonts w:ascii="Garamond" w:hAnsi="Garamond" w:cs="Times New Roman"/>
                <w:sz w:val="24"/>
                <w:szCs w:val="24"/>
              </w:rPr>
              <w:t xml:space="preserve">obchodní </w:t>
            </w:r>
            <w:r w:rsidRPr="00F43664">
              <w:rPr>
                <w:rFonts w:ascii="Garamond" w:hAnsi="Garamond" w:cs="TimesNewRoman"/>
                <w:sz w:val="24"/>
                <w:szCs w:val="24"/>
              </w:rPr>
              <w:t>č</w:t>
            </w:r>
            <w:r w:rsidRPr="00F43664">
              <w:rPr>
                <w:rFonts w:ascii="Garamond" w:hAnsi="Garamond" w:cs="Times New Roman"/>
                <w:sz w:val="24"/>
                <w:szCs w:val="24"/>
              </w:rPr>
              <w:t>innosti spole</w:t>
            </w:r>
            <w:r w:rsidRPr="00F43664">
              <w:rPr>
                <w:rFonts w:ascii="Garamond" w:hAnsi="Garamond" w:cs="TimesNewRoman"/>
                <w:sz w:val="24"/>
                <w:szCs w:val="24"/>
              </w:rPr>
              <w:t>č</w:t>
            </w:r>
            <w:r w:rsidRPr="00F43664">
              <w:rPr>
                <w:rFonts w:ascii="Garamond" w:hAnsi="Garamond" w:cs="Times New Roman"/>
                <w:sz w:val="24"/>
                <w:szCs w:val="24"/>
              </w:rPr>
              <w:t>nosti, Zpráva dozor</w:t>
            </w:r>
            <w:r w:rsidRPr="00F43664">
              <w:rPr>
                <w:rFonts w:ascii="Garamond" w:hAnsi="Garamond" w:cs="TimesNewRoman"/>
                <w:sz w:val="24"/>
                <w:szCs w:val="24"/>
              </w:rPr>
              <w:t>č</w:t>
            </w:r>
            <w:r w:rsidRPr="00F43664">
              <w:rPr>
                <w:rFonts w:ascii="Garamond" w:hAnsi="Garamond" w:cs="Times New Roman"/>
                <w:sz w:val="24"/>
                <w:szCs w:val="24"/>
              </w:rPr>
              <w:t>í rady o p</w:t>
            </w:r>
            <w:r w:rsidRPr="00F43664">
              <w:rPr>
                <w:rFonts w:ascii="Garamond" w:hAnsi="Garamond" w:cs="TimesNewRoman"/>
                <w:sz w:val="24"/>
                <w:szCs w:val="24"/>
              </w:rPr>
              <w:t>ř</w:t>
            </w:r>
            <w:r w:rsidRPr="00F43664">
              <w:rPr>
                <w:rFonts w:ascii="Garamond" w:hAnsi="Garamond" w:cs="Times New Roman"/>
                <w:sz w:val="24"/>
                <w:szCs w:val="24"/>
              </w:rPr>
              <w:t xml:space="preserve">ezkoumání </w:t>
            </w:r>
            <w:r w:rsidRPr="00F43664">
              <w:rPr>
                <w:rFonts w:ascii="Garamond" w:hAnsi="Garamond" w:cs="TimesNewRoman"/>
                <w:sz w:val="24"/>
                <w:szCs w:val="24"/>
              </w:rPr>
              <w:t>ř</w:t>
            </w:r>
            <w:r w:rsidRPr="00F43664">
              <w:rPr>
                <w:rFonts w:ascii="Garamond" w:hAnsi="Garamond" w:cs="Times New Roman"/>
                <w:sz w:val="24"/>
                <w:szCs w:val="24"/>
              </w:rPr>
              <w:t>ádné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 xml:space="preserve">rky za rok </w:t>
            </w:r>
            <w:r w:rsidR="00CF5577" w:rsidRPr="00F43664">
              <w:rPr>
                <w:rFonts w:ascii="Garamond" w:hAnsi="Garamond" w:cs="Times New Roman"/>
                <w:sz w:val="24"/>
                <w:szCs w:val="24"/>
              </w:rPr>
              <w:t>2023</w:t>
            </w:r>
            <w:r w:rsidRPr="00F43664">
              <w:rPr>
                <w:rFonts w:ascii="Garamond" w:hAnsi="Garamond" w:cs="Times New Roman"/>
                <w:sz w:val="24"/>
                <w:szCs w:val="24"/>
              </w:rPr>
              <w:t xml:space="preserve"> a návrhu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ského výsledku za rok</w:t>
            </w:r>
            <w:r w:rsidR="004252E2" w:rsidRPr="00F43664">
              <w:rPr>
                <w:rFonts w:ascii="Garamond" w:hAnsi="Garamond" w:cs="Times New Roman"/>
                <w:sz w:val="24"/>
                <w:szCs w:val="24"/>
              </w:rPr>
              <w:t xml:space="preserve"> </w:t>
            </w:r>
            <w:r w:rsidR="00CF5577" w:rsidRPr="00F43664">
              <w:rPr>
                <w:rFonts w:ascii="Garamond" w:hAnsi="Garamond" w:cs="Times New Roman"/>
                <w:sz w:val="24"/>
                <w:szCs w:val="24"/>
              </w:rPr>
              <w:t>2023</w:t>
            </w:r>
            <w:r w:rsidRPr="00F43664">
              <w:rPr>
                <w:rFonts w:ascii="Garamond" w:hAnsi="Garamond" w:cs="Times New Roman"/>
                <w:sz w:val="24"/>
                <w:szCs w:val="24"/>
              </w:rPr>
              <w:t xml:space="preserve">, zpráva a o stavu jejího majetku k 31.12., zpráva o </w:t>
            </w:r>
            <w:r w:rsidRPr="00F43664">
              <w:rPr>
                <w:rFonts w:ascii="Garamond" w:hAnsi="Garamond" w:cs="TimesNewRoman"/>
                <w:sz w:val="24"/>
                <w:szCs w:val="24"/>
              </w:rPr>
              <w:t>ř</w:t>
            </w:r>
            <w:r w:rsidRPr="00F43664">
              <w:rPr>
                <w:rFonts w:ascii="Garamond" w:hAnsi="Garamond" w:cs="Times New Roman"/>
                <w:sz w:val="24"/>
                <w:szCs w:val="24"/>
              </w:rPr>
              <w:t>ádné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 xml:space="preserve">rce za rok </w:t>
            </w:r>
            <w:r w:rsidR="00CF5577" w:rsidRPr="00F43664">
              <w:rPr>
                <w:rFonts w:ascii="Garamond" w:hAnsi="Garamond" w:cs="Times New Roman"/>
                <w:sz w:val="24"/>
                <w:szCs w:val="24"/>
              </w:rPr>
              <w:t>2023</w:t>
            </w:r>
            <w:r w:rsidRPr="00F43664">
              <w:rPr>
                <w:rFonts w:ascii="Garamond" w:hAnsi="Garamond" w:cs="Times New Roman"/>
                <w:sz w:val="24"/>
                <w:szCs w:val="24"/>
              </w:rPr>
              <w:t>, návrh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 xml:space="preserve">ského výsledku za rok </w:t>
            </w:r>
            <w:r w:rsidR="00CF5577" w:rsidRPr="00F43664">
              <w:rPr>
                <w:rFonts w:ascii="Garamond" w:hAnsi="Garamond" w:cs="Times New Roman"/>
                <w:sz w:val="24"/>
                <w:szCs w:val="24"/>
              </w:rPr>
              <w:t>2023</w:t>
            </w:r>
            <w:r w:rsidR="00A73D10" w:rsidRPr="00F43664">
              <w:rPr>
                <w:rFonts w:ascii="Garamond" w:hAnsi="Garamond" w:cs="Times New Roman"/>
                <w:sz w:val="24"/>
                <w:szCs w:val="24"/>
              </w:rPr>
              <w:t>.</w:t>
            </w:r>
          </w:p>
          <w:p w14:paraId="5384A45C" w14:textId="77777777" w:rsidR="00B815C7" w:rsidRPr="00F43664" w:rsidRDefault="00B815C7" w:rsidP="00B815C7">
            <w:pPr>
              <w:autoSpaceDE w:val="0"/>
              <w:autoSpaceDN w:val="0"/>
              <w:adjustRightInd w:val="0"/>
              <w:jc w:val="both"/>
              <w:rPr>
                <w:rFonts w:ascii="Garamond" w:hAnsi="Garamond" w:cs="Times New Roman"/>
                <w:sz w:val="24"/>
                <w:szCs w:val="24"/>
              </w:rPr>
            </w:pPr>
          </w:p>
          <w:p w14:paraId="36775871" w14:textId="77777777" w:rsidR="00A73D10" w:rsidRPr="00F43664" w:rsidRDefault="00A73D10" w:rsidP="00B815C7">
            <w:pPr>
              <w:autoSpaceDE w:val="0"/>
              <w:autoSpaceDN w:val="0"/>
              <w:adjustRightInd w:val="0"/>
              <w:jc w:val="both"/>
              <w:rPr>
                <w:rFonts w:ascii="Garamond" w:hAnsi="Garamond" w:cs="Times New Roman"/>
                <w:sz w:val="24"/>
                <w:szCs w:val="24"/>
              </w:rPr>
            </w:pPr>
          </w:p>
          <w:p w14:paraId="22A25190"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Akcioná</w:t>
            </w:r>
            <w:r w:rsidRPr="00F43664">
              <w:rPr>
                <w:rFonts w:ascii="Garamond" w:hAnsi="Garamond" w:cs="TimesNewRoman"/>
                <w:sz w:val="24"/>
                <w:szCs w:val="24"/>
              </w:rPr>
              <w:t>řů</w:t>
            </w:r>
            <w:r w:rsidRPr="00F43664">
              <w:rPr>
                <w:rFonts w:ascii="Garamond" w:hAnsi="Garamond" w:cs="Times New Roman"/>
                <w:sz w:val="24"/>
                <w:szCs w:val="24"/>
              </w:rPr>
              <w:t>m bude p</w:t>
            </w:r>
            <w:r w:rsidRPr="00F43664">
              <w:rPr>
                <w:rFonts w:ascii="Garamond" w:hAnsi="Garamond" w:cs="TimesNewRoman"/>
                <w:sz w:val="24"/>
                <w:szCs w:val="24"/>
              </w:rPr>
              <w:t>ř</w:t>
            </w:r>
            <w:r w:rsidRPr="00F43664">
              <w:rPr>
                <w:rFonts w:ascii="Garamond" w:hAnsi="Garamond" w:cs="Times New Roman"/>
                <w:sz w:val="24"/>
                <w:szCs w:val="24"/>
              </w:rPr>
              <w:t>ednesena zpráva p</w:t>
            </w:r>
            <w:r w:rsidRPr="00F43664">
              <w:rPr>
                <w:rFonts w:ascii="Garamond" w:hAnsi="Garamond" w:cs="TimesNewRoman"/>
                <w:sz w:val="24"/>
                <w:szCs w:val="24"/>
              </w:rPr>
              <w:t>ř</w:t>
            </w:r>
            <w:r w:rsidRPr="00F43664">
              <w:rPr>
                <w:rFonts w:ascii="Garamond" w:hAnsi="Garamond" w:cs="Times New Roman"/>
                <w:sz w:val="24"/>
                <w:szCs w:val="24"/>
              </w:rPr>
              <w:t>edstavenstva a dozorčí rady:</w:t>
            </w:r>
          </w:p>
          <w:p w14:paraId="481FC99E" w14:textId="2DA6E02D"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 o podnikatelské </w:t>
            </w:r>
            <w:r w:rsidRPr="00F43664">
              <w:rPr>
                <w:rFonts w:ascii="Garamond" w:hAnsi="Garamond" w:cs="TimesNewRoman"/>
                <w:sz w:val="24"/>
                <w:szCs w:val="24"/>
              </w:rPr>
              <w:t>č</w:t>
            </w:r>
            <w:r w:rsidRPr="00F43664">
              <w:rPr>
                <w:rFonts w:ascii="Garamond" w:hAnsi="Garamond" w:cs="Times New Roman"/>
                <w:sz w:val="24"/>
                <w:szCs w:val="24"/>
              </w:rPr>
              <w:t>innosti a stavu majetku spole</w:t>
            </w:r>
            <w:r w:rsidRPr="00F43664">
              <w:rPr>
                <w:rFonts w:ascii="Garamond" w:hAnsi="Garamond" w:cs="TimesNewRoman"/>
                <w:sz w:val="24"/>
                <w:szCs w:val="24"/>
              </w:rPr>
              <w:t>č</w:t>
            </w:r>
            <w:r w:rsidRPr="00F43664">
              <w:rPr>
                <w:rFonts w:ascii="Garamond" w:hAnsi="Garamond" w:cs="Times New Roman"/>
                <w:sz w:val="24"/>
                <w:szCs w:val="24"/>
              </w:rPr>
              <w:t xml:space="preserve">nosti za rok </w:t>
            </w:r>
            <w:r w:rsidR="00CF5577" w:rsidRPr="00F43664">
              <w:rPr>
                <w:rFonts w:ascii="Garamond" w:hAnsi="Garamond" w:cs="Times New Roman"/>
                <w:sz w:val="24"/>
                <w:szCs w:val="24"/>
              </w:rPr>
              <w:t>2023</w:t>
            </w:r>
            <w:r w:rsidRPr="00F43664">
              <w:rPr>
                <w:rFonts w:ascii="Garamond" w:hAnsi="Garamond" w:cs="Times New Roman"/>
                <w:sz w:val="24"/>
                <w:szCs w:val="24"/>
              </w:rPr>
              <w:t>, která je sou</w:t>
            </w:r>
            <w:r w:rsidRPr="00F43664">
              <w:rPr>
                <w:rFonts w:ascii="Garamond" w:hAnsi="Garamond" w:cs="TimesNewRoman"/>
                <w:sz w:val="24"/>
                <w:szCs w:val="24"/>
              </w:rPr>
              <w:t>č</w:t>
            </w:r>
            <w:r w:rsidRPr="00F43664">
              <w:rPr>
                <w:rFonts w:ascii="Garamond" w:hAnsi="Garamond" w:cs="Times New Roman"/>
                <w:sz w:val="24"/>
                <w:szCs w:val="24"/>
              </w:rPr>
              <w:t>ástí výro</w:t>
            </w:r>
            <w:r w:rsidRPr="00F43664">
              <w:rPr>
                <w:rFonts w:ascii="Garamond" w:hAnsi="Garamond" w:cs="TimesNewRoman"/>
                <w:sz w:val="24"/>
                <w:szCs w:val="24"/>
              </w:rPr>
              <w:t>č</w:t>
            </w:r>
            <w:r w:rsidRPr="00F43664">
              <w:rPr>
                <w:rFonts w:ascii="Garamond" w:hAnsi="Garamond" w:cs="Times New Roman"/>
                <w:sz w:val="24"/>
                <w:szCs w:val="24"/>
              </w:rPr>
              <w:t>ní zprávy a p</w:t>
            </w:r>
            <w:r w:rsidRPr="00F43664">
              <w:rPr>
                <w:rFonts w:ascii="Garamond" w:hAnsi="Garamond" w:cs="TimesNewRoman"/>
                <w:sz w:val="24"/>
                <w:szCs w:val="24"/>
              </w:rPr>
              <w:t>ř</w:t>
            </w:r>
            <w:r w:rsidRPr="00F43664">
              <w:rPr>
                <w:rFonts w:ascii="Garamond" w:hAnsi="Garamond" w:cs="Times New Roman"/>
                <w:sz w:val="24"/>
                <w:szCs w:val="24"/>
              </w:rPr>
              <w:t>edkládá se valné hromad</w:t>
            </w:r>
            <w:r w:rsidRPr="00F43664">
              <w:rPr>
                <w:rFonts w:ascii="Garamond" w:hAnsi="Garamond" w:cs="TimesNewRoman"/>
                <w:sz w:val="24"/>
                <w:szCs w:val="24"/>
              </w:rPr>
              <w:t xml:space="preserve">ě </w:t>
            </w:r>
            <w:r w:rsidRPr="00F43664">
              <w:rPr>
                <w:rFonts w:ascii="Garamond" w:hAnsi="Garamond" w:cs="Times New Roman"/>
                <w:sz w:val="24"/>
                <w:szCs w:val="24"/>
              </w:rPr>
              <w:t>alespo</w:t>
            </w:r>
            <w:r w:rsidRPr="00F43664">
              <w:rPr>
                <w:rFonts w:ascii="Garamond" w:hAnsi="Garamond" w:cs="TimesNewRoman"/>
                <w:sz w:val="24"/>
                <w:szCs w:val="24"/>
              </w:rPr>
              <w:t xml:space="preserve">ň </w:t>
            </w:r>
            <w:r w:rsidRPr="00F43664">
              <w:rPr>
                <w:rFonts w:ascii="Garamond" w:hAnsi="Garamond" w:cs="Times New Roman"/>
                <w:sz w:val="24"/>
                <w:szCs w:val="24"/>
              </w:rPr>
              <w:t>jednou za ú</w:t>
            </w:r>
            <w:r w:rsidRPr="00F43664">
              <w:rPr>
                <w:rFonts w:ascii="Garamond" w:hAnsi="Garamond" w:cs="TimesNewRoman"/>
                <w:sz w:val="24"/>
                <w:szCs w:val="24"/>
              </w:rPr>
              <w:t>č</w:t>
            </w:r>
            <w:r w:rsidRPr="00F43664">
              <w:rPr>
                <w:rFonts w:ascii="Garamond" w:hAnsi="Garamond" w:cs="Times New Roman"/>
                <w:sz w:val="24"/>
                <w:szCs w:val="24"/>
              </w:rPr>
              <w:t>etní období;</w:t>
            </w:r>
          </w:p>
          <w:p w14:paraId="0686971B" w14:textId="75F2E693"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 o </w:t>
            </w:r>
            <w:r w:rsidRPr="00F43664">
              <w:rPr>
                <w:rFonts w:ascii="Garamond" w:hAnsi="Garamond" w:cs="TimesNewRoman"/>
                <w:sz w:val="24"/>
                <w:szCs w:val="24"/>
              </w:rPr>
              <w:t>ř</w:t>
            </w:r>
            <w:r w:rsidRPr="00F43664">
              <w:rPr>
                <w:rFonts w:ascii="Garamond" w:hAnsi="Garamond" w:cs="Times New Roman"/>
                <w:sz w:val="24"/>
                <w:szCs w:val="24"/>
              </w:rPr>
              <w:t>ádné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 xml:space="preserve">rce za rok </w:t>
            </w:r>
            <w:r w:rsidR="00CF5577" w:rsidRPr="00F43664">
              <w:rPr>
                <w:rFonts w:ascii="Garamond" w:hAnsi="Garamond" w:cs="Times New Roman"/>
                <w:sz w:val="24"/>
                <w:szCs w:val="24"/>
                <w:lang w:val="en-GB"/>
              </w:rPr>
              <w:t>2023</w:t>
            </w:r>
            <w:r w:rsidRPr="00F43664">
              <w:rPr>
                <w:rFonts w:ascii="Garamond" w:hAnsi="Garamond" w:cs="Times New Roman"/>
                <w:sz w:val="24"/>
                <w:szCs w:val="24"/>
              </w:rPr>
              <w:t xml:space="preserve"> a provedeném auditu;</w:t>
            </w:r>
          </w:p>
          <w:p w14:paraId="745F9F14" w14:textId="02849981"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 o vztazích za rok </w:t>
            </w:r>
            <w:r w:rsidR="00CF5577" w:rsidRPr="00F43664">
              <w:rPr>
                <w:rFonts w:ascii="Garamond" w:hAnsi="Garamond" w:cs="Times New Roman"/>
                <w:sz w:val="24"/>
                <w:szCs w:val="24"/>
              </w:rPr>
              <w:t>2023</w:t>
            </w:r>
            <w:r w:rsidRPr="00F43664">
              <w:rPr>
                <w:rFonts w:ascii="Garamond" w:hAnsi="Garamond" w:cs="Times New Roman"/>
                <w:sz w:val="24"/>
                <w:szCs w:val="24"/>
              </w:rPr>
              <w:t>, s jejímiž záv</w:t>
            </w:r>
            <w:r w:rsidRPr="00F43664">
              <w:rPr>
                <w:rFonts w:ascii="Garamond" w:hAnsi="Garamond" w:cs="TimesNewRoman"/>
                <w:sz w:val="24"/>
                <w:szCs w:val="24"/>
              </w:rPr>
              <w:t>ě</w:t>
            </w:r>
            <w:r w:rsidRPr="00F43664">
              <w:rPr>
                <w:rFonts w:ascii="Garamond" w:hAnsi="Garamond" w:cs="Times New Roman"/>
                <w:sz w:val="24"/>
                <w:szCs w:val="24"/>
              </w:rPr>
              <w:t>ry je p</w:t>
            </w:r>
            <w:r w:rsidRPr="00F43664">
              <w:rPr>
                <w:rFonts w:ascii="Garamond" w:hAnsi="Garamond" w:cs="TimesNewRoman"/>
                <w:sz w:val="24"/>
                <w:szCs w:val="24"/>
              </w:rPr>
              <w:t>ř</w:t>
            </w:r>
            <w:r w:rsidRPr="00F43664">
              <w:rPr>
                <w:rFonts w:ascii="Garamond" w:hAnsi="Garamond" w:cs="Times New Roman"/>
                <w:sz w:val="24"/>
                <w:szCs w:val="24"/>
              </w:rPr>
              <w:t>edstavenstvo povinno seznámit valnou hromadu</w:t>
            </w:r>
          </w:p>
          <w:p w14:paraId="1366ABEB" w14:textId="3401A655" w:rsidR="00DA1B0F"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o návrhu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 xml:space="preserve">ského výsledku za rok </w:t>
            </w:r>
            <w:r w:rsidR="00CF5577" w:rsidRPr="00F43664">
              <w:rPr>
                <w:rFonts w:ascii="Garamond" w:hAnsi="Garamond" w:cs="Times New Roman"/>
                <w:sz w:val="24"/>
                <w:szCs w:val="24"/>
              </w:rPr>
              <w:t>2023</w:t>
            </w:r>
          </w:p>
          <w:p w14:paraId="64DE0E57" w14:textId="77777777" w:rsidR="00B51CA3" w:rsidRPr="00F43664" w:rsidRDefault="00B51CA3" w:rsidP="00B815C7">
            <w:pPr>
              <w:autoSpaceDE w:val="0"/>
              <w:autoSpaceDN w:val="0"/>
              <w:adjustRightInd w:val="0"/>
              <w:jc w:val="both"/>
              <w:rPr>
                <w:rFonts w:ascii="Garamond" w:hAnsi="Garamond" w:cs="Times New Roman"/>
                <w:sz w:val="24"/>
                <w:szCs w:val="24"/>
              </w:rPr>
            </w:pPr>
          </w:p>
          <w:p w14:paraId="35D913BF"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 této souhrnné zpráv</w:t>
            </w:r>
            <w:r w:rsidRPr="00F43664">
              <w:rPr>
                <w:rFonts w:ascii="Garamond" w:hAnsi="Garamond" w:cs="TimesNewRoman"/>
                <w:sz w:val="24"/>
                <w:szCs w:val="24"/>
              </w:rPr>
              <w:t xml:space="preserve">ě </w:t>
            </w:r>
            <w:r w:rsidRPr="00F43664">
              <w:rPr>
                <w:rFonts w:ascii="Garamond" w:hAnsi="Garamond" w:cs="Times New Roman"/>
                <w:sz w:val="24"/>
                <w:szCs w:val="24"/>
              </w:rPr>
              <w:t>p</w:t>
            </w:r>
            <w:r w:rsidRPr="00F43664">
              <w:rPr>
                <w:rFonts w:ascii="Garamond" w:hAnsi="Garamond" w:cs="TimesNewRoman"/>
                <w:sz w:val="24"/>
                <w:szCs w:val="24"/>
              </w:rPr>
              <w:t>ř</w:t>
            </w:r>
            <w:r w:rsidRPr="00F43664">
              <w:rPr>
                <w:rFonts w:ascii="Garamond" w:hAnsi="Garamond" w:cs="Times New Roman"/>
                <w:sz w:val="24"/>
                <w:szCs w:val="24"/>
              </w:rPr>
              <w:t>edstavenstva k tomuto bodu po</w:t>
            </w:r>
            <w:r w:rsidRPr="00F43664">
              <w:rPr>
                <w:rFonts w:ascii="Garamond" w:hAnsi="Garamond" w:cs="TimesNewRoman"/>
                <w:sz w:val="24"/>
                <w:szCs w:val="24"/>
              </w:rPr>
              <w:t>ř</w:t>
            </w:r>
            <w:r w:rsidRPr="00F43664">
              <w:rPr>
                <w:rFonts w:ascii="Garamond" w:hAnsi="Garamond" w:cs="Times New Roman"/>
                <w:sz w:val="24"/>
                <w:szCs w:val="24"/>
              </w:rPr>
              <w:t>adu jednání se nehlasuje.</w:t>
            </w:r>
          </w:p>
          <w:p w14:paraId="63D74EB1" w14:textId="77777777" w:rsidR="006B71AA" w:rsidRPr="00F43664" w:rsidRDefault="006B71AA" w:rsidP="00B815C7">
            <w:pPr>
              <w:autoSpaceDE w:val="0"/>
              <w:autoSpaceDN w:val="0"/>
              <w:adjustRightInd w:val="0"/>
              <w:jc w:val="both"/>
              <w:rPr>
                <w:rFonts w:ascii="Garamond" w:hAnsi="Garamond" w:cs="Times New Roman"/>
                <w:sz w:val="24"/>
                <w:szCs w:val="24"/>
              </w:rPr>
            </w:pPr>
          </w:p>
          <w:p w14:paraId="55F2C101" w14:textId="77777777" w:rsidR="00B51CA3" w:rsidRPr="00F43664" w:rsidRDefault="00B51CA3" w:rsidP="00B815C7">
            <w:pPr>
              <w:autoSpaceDE w:val="0"/>
              <w:autoSpaceDN w:val="0"/>
              <w:adjustRightInd w:val="0"/>
              <w:jc w:val="both"/>
              <w:rPr>
                <w:rFonts w:ascii="Garamond" w:hAnsi="Garamond" w:cs="Times New Roman"/>
                <w:sz w:val="24"/>
                <w:szCs w:val="24"/>
              </w:rPr>
            </w:pPr>
          </w:p>
          <w:p w14:paraId="5CE321FF" w14:textId="3E56D4C3"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Informace a stanovisko dozor</w:t>
            </w:r>
            <w:r w:rsidRPr="00F43664">
              <w:rPr>
                <w:rFonts w:ascii="Garamond" w:hAnsi="Garamond" w:cs="TimesNewRoman"/>
                <w:sz w:val="24"/>
                <w:szCs w:val="24"/>
              </w:rPr>
              <w:t>č</w:t>
            </w:r>
            <w:r w:rsidRPr="00F43664">
              <w:rPr>
                <w:rFonts w:ascii="Garamond" w:hAnsi="Garamond" w:cs="Times New Roman"/>
                <w:sz w:val="24"/>
                <w:szCs w:val="24"/>
              </w:rPr>
              <w:t>í rady o výsledcích p</w:t>
            </w:r>
            <w:r w:rsidRPr="00F43664">
              <w:rPr>
                <w:rFonts w:ascii="Garamond" w:hAnsi="Garamond" w:cs="TimesNewRoman"/>
                <w:sz w:val="24"/>
                <w:szCs w:val="24"/>
              </w:rPr>
              <w:t>ř</w:t>
            </w:r>
            <w:r w:rsidRPr="00F43664">
              <w:rPr>
                <w:rFonts w:ascii="Garamond" w:hAnsi="Garamond" w:cs="Times New Roman"/>
                <w:sz w:val="24"/>
                <w:szCs w:val="24"/>
              </w:rPr>
              <w:t>ezkoumání zprávy p</w:t>
            </w:r>
            <w:r w:rsidRPr="00F43664">
              <w:rPr>
                <w:rFonts w:ascii="Garamond" w:hAnsi="Garamond" w:cs="TimesNewRoman"/>
                <w:sz w:val="24"/>
                <w:szCs w:val="24"/>
              </w:rPr>
              <w:t>ř</w:t>
            </w:r>
            <w:r w:rsidRPr="00F43664">
              <w:rPr>
                <w:rFonts w:ascii="Garamond" w:hAnsi="Garamond" w:cs="Times New Roman"/>
                <w:sz w:val="24"/>
                <w:szCs w:val="24"/>
              </w:rPr>
              <w:t xml:space="preserve">edstavenstva o vztazích za rok </w:t>
            </w:r>
            <w:r w:rsidR="00CF5577" w:rsidRPr="00F43664">
              <w:rPr>
                <w:rFonts w:ascii="Garamond" w:hAnsi="Garamond" w:cs="Times New Roman"/>
                <w:sz w:val="24"/>
                <w:szCs w:val="24"/>
              </w:rPr>
              <w:t>2023</w:t>
            </w:r>
          </w:p>
          <w:p w14:paraId="6937A509" w14:textId="77777777" w:rsidR="00A73D10" w:rsidRPr="00F43664" w:rsidRDefault="00A73D10" w:rsidP="00B815C7">
            <w:pPr>
              <w:autoSpaceDE w:val="0"/>
              <w:autoSpaceDN w:val="0"/>
              <w:adjustRightInd w:val="0"/>
              <w:jc w:val="both"/>
              <w:rPr>
                <w:rFonts w:ascii="Garamond" w:hAnsi="Garamond" w:cs="Times New Roman"/>
                <w:sz w:val="24"/>
                <w:szCs w:val="24"/>
              </w:rPr>
            </w:pPr>
          </w:p>
          <w:p w14:paraId="109C1D4A"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 zpráv</w:t>
            </w:r>
            <w:r w:rsidRPr="00F43664">
              <w:rPr>
                <w:rFonts w:ascii="Garamond" w:hAnsi="Garamond" w:cs="TimesNewRoman"/>
                <w:sz w:val="24"/>
                <w:szCs w:val="24"/>
              </w:rPr>
              <w:t xml:space="preserve">ě </w:t>
            </w:r>
            <w:r w:rsidRPr="00F43664">
              <w:rPr>
                <w:rFonts w:ascii="Garamond" w:hAnsi="Garamond" w:cs="Times New Roman"/>
                <w:sz w:val="24"/>
                <w:szCs w:val="24"/>
              </w:rPr>
              <w:t>dozor</w:t>
            </w:r>
            <w:r w:rsidRPr="00F43664">
              <w:rPr>
                <w:rFonts w:ascii="Garamond" w:hAnsi="Garamond" w:cs="TimesNewRoman"/>
                <w:sz w:val="24"/>
                <w:szCs w:val="24"/>
              </w:rPr>
              <w:t>č</w:t>
            </w:r>
            <w:r w:rsidRPr="00F43664">
              <w:rPr>
                <w:rFonts w:ascii="Garamond" w:hAnsi="Garamond" w:cs="Times New Roman"/>
                <w:sz w:val="24"/>
                <w:szCs w:val="24"/>
              </w:rPr>
              <w:t>í rady k tomuto bodu po</w:t>
            </w:r>
            <w:r w:rsidRPr="00F43664">
              <w:rPr>
                <w:rFonts w:ascii="Garamond" w:hAnsi="Garamond" w:cs="TimesNewRoman"/>
                <w:sz w:val="24"/>
                <w:szCs w:val="24"/>
              </w:rPr>
              <w:t>ř</w:t>
            </w:r>
            <w:r w:rsidRPr="00F43664">
              <w:rPr>
                <w:rFonts w:ascii="Garamond" w:hAnsi="Garamond" w:cs="Times New Roman"/>
                <w:sz w:val="24"/>
                <w:szCs w:val="24"/>
              </w:rPr>
              <w:t>adu jednání se nehlasuje.</w:t>
            </w:r>
          </w:p>
          <w:p w14:paraId="501C57B4" w14:textId="77777777" w:rsidR="00584B67" w:rsidRPr="00F43664" w:rsidRDefault="00584B67" w:rsidP="00B815C7">
            <w:pPr>
              <w:autoSpaceDE w:val="0"/>
              <w:autoSpaceDN w:val="0"/>
              <w:adjustRightInd w:val="0"/>
              <w:jc w:val="both"/>
              <w:rPr>
                <w:rFonts w:ascii="Garamond" w:hAnsi="Garamond" w:cs="Times New Roman"/>
                <w:b/>
                <w:sz w:val="24"/>
                <w:szCs w:val="24"/>
              </w:rPr>
            </w:pPr>
          </w:p>
          <w:p w14:paraId="6A5D7A97" w14:textId="242D0B11" w:rsidR="00B815C7" w:rsidRPr="00F43664" w:rsidRDefault="00B815C7" w:rsidP="00B815C7">
            <w:pPr>
              <w:autoSpaceDE w:val="0"/>
              <w:autoSpaceDN w:val="0"/>
              <w:adjustRightInd w:val="0"/>
              <w:jc w:val="both"/>
              <w:rPr>
                <w:rFonts w:ascii="Garamond" w:hAnsi="Garamond" w:cs="Times New Roman"/>
                <w:b/>
                <w:sz w:val="24"/>
                <w:szCs w:val="24"/>
              </w:rPr>
            </w:pPr>
            <w:r w:rsidRPr="00F43664">
              <w:rPr>
                <w:rFonts w:ascii="Garamond" w:hAnsi="Garamond" w:cs="Times New Roman"/>
                <w:b/>
                <w:sz w:val="24"/>
                <w:szCs w:val="24"/>
              </w:rPr>
              <w:t xml:space="preserve">K bodu </w:t>
            </w:r>
            <w:r w:rsidR="0050593F" w:rsidRPr="00F43664">
              <w:rPr>
                <w:rFonts w:ascii="Garamond" w:hAnsi="Garamond" w:cs="Times New Roman"/>
                <w:b/>
                <w:sz w:val="24"/>
                <w:szCs w:val="24"/>
              </w:rPr>
              <w:t>3</w:t>
            </w:r>
            <w:r w:rsidRPr="00F43664">
              <w:rPr>
                <w:rFonts w:ascii="Garamond" w:hAnsi="Garamond" w:cs="Times New Roman"/>
                <w:b/>
                <w:sz w:val="24"/>
                <w:szCs w:val="24"/>
              </w:rPr>
              <w:t xml:space="preserve"> pořadu</w:t>
            </w:r>
          </w:p>
          <w:p w14:paraId="1F34E9C5" w14:textId="5B9F1112" w:rsidR="00B815C7" w:rsidRPr="00F43664" w:rsidRDefault="00B815C7" w:rsidP="00813DEF">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Zpráva představenstva o výsledcích EBIT</w:t>
            </w:r>
            <w:r w:rsidR="00813DEF" w:rsidRPr="00F43664">
              <w:rPr>
                <w:rFonts w:ascii="Garamond" w:hAnsi="Garamond" w:cs="Times New Roman"/>
                <w:sz w:val="24"/>
                <w:szCs w:val="24"/>
              </w:rPr>
              <w:t>.</w:t>
            </w:r>
          </w:p>
          <w:p w14:paraId="4BF8E828" w14:textId="6F0E56ED" w:rsidR="00B815C7" w:rsidRPr="00F43664" w:rsidRDefault="00B815C7" w:rsidP="00813DEF">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Akcionářům bude přednesena zpráva představenstva o hodnotě EBIT za rok </w:t>
            </w:r>
            <w:r w:rsidR="00CF5577" w:rsidRPr="00F43664">
              <w:rPr>
                <w:rFonts w:ascii="Garamond" w:hAnsi="Garamond" w:cs="Times New Roman"/>
                <w:sz w:val="24"/>
                <w:szCs w:val="24"/>
              </w:rPr>
              <w:t>2023</w:t>
            </w:r>
            <w:r w:rsidR="00813DEF" w:rsidRPr="00F43664">
              <w:rPr>
                <w:rFonts w:ascii="Garamond" w:hAnsi="Garamond" w:cs="Times New Roman"/>
                <w:sz w:val="24"/>
                <w:szCs w:val="24"/>
              </w:rPr>
              <w:t>.</w:t>
            </w:r>
          </w:p>
          <w:p w14:paraId="26EF2C36" w14:textId="77777777" w:rsidR="00584B67" w:rsidRPr="00F43664" w:rsidRDefault="00584B67" w:rsidP="00B815C7">
            <w:pPr>
              <w:autoSpaceDE w:val="0"/>
              <w:autoSpaceDN w:val="0"/>
              <w:adjustRightInd w:val="0"/>
              <w:jc w:val="both"/>
              <w:rPr>
                <w:rFonts w:ascii="Garamond" w:hAnsi="Garamond" w:cs="Times New Roman"/>
                <w:sz w:val="24"/>
                <w:szCs w:val="24"/>
              </w:rPr>
            </w:pPr>
          </w:p>
          <w:p w14:paraId="407FD9C0" w14:textId="77777777" w:rsidR="00B51CA3" w:rsidRPr="00F43664" w:rsidRDefault="00B51CA3" w:rsidP="00B815C7">
            <w:pPr>
              <w:autoSpaceDE w:val="0"/>
              <w:autoSpaceDN w:val="0"/>
              <w:adjustRightInd w:val="0"/>
              <w:jc w:val="both"/>
              <w:rPr>
                <w:rFonts w:ascii="Garamond" w:hAnsi="Garamond" w:cs="Times New Roman"/>
                <w:sz w:val="24"/>
                <w:szCs w:val="24"/>
              </w:rPr>
            </w:pPr>
          </w:p>
          <w:p w14:paraId="03D17531"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Návrh usnesení:</w:t>
            </w:r>
          </w:p>
          <w:p w14:paraId="1589957F" w14:textId="752F5D26" w:rsidR="00B815C7" w:rsidRPr="00F43664" w:rsidRDefault="00B815C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 xml:space="preserve">„Valná hromada schvaluje hodnotu EBIT za rok </w:t>
            </w:r>
            <w:r w:rsidR="00CF5577" w:rsidRPr="00F43664">
              <w:rPr>
                <w:rFonts w:ascii="Garamond" w:hAnsi="Garamond" w:cs="Times New Roman"/>
                <w:b/>
                <w:bCs/>
                <w:sz w:val="24"/>
                <w:szCs w:val="24"/>
              </w:rPr>
              <w:t>2023</w:t>
            </w:r>
            <w:r w:rsidR="00655A2D" w:rsidRPr="00F43664">
              <w:rPr>
                <w:rFonts w:ascii="Garamond" w:hAnsi="Garamond" w:cs="Times New Roman"/>
                <w:b/>
                <w:bCs/>
                <w:sz w:val="24"/>
                <w:szCs w:val="24"/>
              </w:rPr>
              <w:t xml:space="preserve"> ve výši</w:t>
            </w:r>
            <w:r w:rsidR="007067EF" w:rsidRPr="00F43664">
              <w:rPr>
                <w:rFonts w:ascii="Garamond" w:hAnsi="Garamond" w:cs="Times New Roman"/>
                <w:b/>
                <w:bCs/>
                <w:sz w:val="24"/>
                <w:szCs w:val="24"/>
              </w:rPr>
              <w:t xml:space="preserve"> </w:t>
            </w:r>
            <w:r w:rsidR="008C0168" w:rsidRPr="00F43664">
              <w:rPr>
                <w:rFonts w:ascii="Garamond" w:hAnsi="Garamond" w:cs="Times New Roman"/>
                <w:b/>
                <w:bCs/>
                <w:sz w:val="24"/>
                <w:szCs w:val="24"/>
              </w:rPr>
              <w:t xml:space="preserve">6 056 793,86 </w:t>
            </w:r>
            <w:r w:rsidRPr="00F43664">
              <w:rPr>
                <w:rFonts w:ascii="Garamond" w:hAnsi="Garamond" w:cs="Times New Roman"/>
                <w:b/>
                <w:bCs/>
                <w:sz w:val="24"/>
                <w:szCs w:val="24"/>
              </w:rPr>
              <w:t>Kč</w:t>
            </w:r>
            <w:r w:rsidR="00AA5609" w:rsidRPr="00F43664">
              <w:rPr>
                <w:rFonts w:ascii="Garamond" w:hAnsi="Garamond" w:cs="Times New Roman"/>
                <w:b/>
                <w:bCs/>
                <w:sz w:val="24"/>
                <w:szCs w:val="24"/>
              </w:rPr>
              <w:t>.</w:t>
            </w:r>
            <w:r w:rsidRPr="00F43664">
              <w:rPr>
                <w:rFonts w:ascii="Garamond" w:hAnsi="Garamond" w:cs="Times New Roman"/>
                <w:b/>
                <w:bCs/>
                <w:sz w:val="24"/>
                <w:szCs w:val="24"/>
              </w:rPr>
              <w:t>“</w:t>
            </w:r>
          </w:p>
          <w:p w14:paraId="5A38E18E" w14:textId="7652C8C6" w:rsidR="00130C8B" w:rsidRPr="00F43664" w:rsidRDefault="00130C8B" w:rsidP="00B815C7">
            <w:pPr>
              <w:autoSpaceDE w:val="0"/>
              <w:autoSpaceDN w:val="0"/>
              <w:adjustRightInd w:val="0"/>
              <w:jc w:val="both"/>
              <w:rPr>
                <w:rFonts w:ascii="Garamond" w:hAnsi="Garamond" w:cs="Times New Roman"/>
                <w:sz w:val="24"/>
                <w:szCs w:val="24"/>
              </w:rPr>
            </w:pPr>
          </w:p>
          <w:p w14:paraId="60ED3A81" w14:textId="77777777" w:rsidR="009A3DC3" w:rsidRPr="00F43664" w:rsidRDefault="009A3DC3" w:rsidP="00B815C7">
            <w:pPr>
              <w:autoSpaceDE w:val="0"/>
              <w:autoSpaceDN w:val="0"/>
              <w:adjustRightInd w:val="0"/>
              <w:jc w:val="both"/>
              <w:rPr>
                <w:rFonts w:ascii="Garamond" w:hAnsi="Garamond" w:cs="Times New Roman"/>
                <w:sz w:val="24"/>
                <w:szCs w:val="24"/>
              </w:rPr>
            </w:pPr>
          </w:p>
          <w:p w14:paraId="5331FC2C"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Od</w:t>
            </w:r>
            <w:r w:rsidRPr="00F43664">
              <w:rPr>
                <w:rFonts w:ascii="Garamond" w:hAnsi="Garamond" w:cs="TimesNewRoman"/>
                <w:sz w:val="24"/>
                <w:szCs w:val="24"/>
              </w:rPr>
              <w:t>ů</w:t>
            </w:r>
            <w:r w:rsidRPr="00F43664">
              <w:rPr>
                <w:rFonts w:ascii="Garamond" w:hAnsi="Garamond" w:cs="Times New Roman"/>
                <w:sz w:val="24"/>
                <w:szCs w:val="24"/>
              </w:rPr>
              <w:t>vodn</w:t>
            </w:r>
            <w:r w:rsidRPr="00F43664">
              <w:rPr>
                <w:rFonts w:ascii="Garamond" w:hAnsi="Garamond" w:cs="TimesNewRoman"/>
                <w:sz w:val="24"/>
                <w:szCs w:val="24"/>
              </w:rPr>
              <w:t>ě</w:t>
            </w:r>
            <w:r w:rsidRPr="00F43664">
              <w:rPr>
                <w:rFonts w:ascii="Garamond" w:hAnsi="Garamond" w:cs="Times New Roman"/>
                <w:sz w:val="24"/>
                <w:szCs w:val="24"/>
              </w:rPr>
              <w:t>ní:</w:t>
            </w:r>
          </w:p>
          <w:p w14:paraId="3FA3F9ED" w14:textId="16A80D60"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Představenstvo společnosti předložilo ak</w:t>
            </w:r>
            <w:r w:rsidR="00617056" w:rsidRPr="00F43664">
              <w:rPr>
                <w:rFonts w:ascii="Garamond" w:hAnsi="Garamond" w:cs="Times New Roman"/>
                <w:sz w:val="24"/>
                <w:szCs w:val="24"/>
              </w:rPr>
              <w:t xml:space="preserve">cionářům výsledky hodnoty EBIT </w:t>
            </w:r>
            <w:r w:rsidRPr="00F43664">
              <w:rPr>
                <w:rFonts w:ascii="Garamond" w:hAnsi="Garamond" w:cs="Times New Roman"/>
                <w:sz w:val="24"/>
                <w:szCs w:val="24"/>
              </w:rPr>
              <w:t xml:space="preserve">za rok </w:t>
            </w:r>
            <w:r w:rsidR="00CF5577" w:rsidRPr="00F43664">
              <w:rPr>
                <w:rFonts w:ascii="Garamond" w:hAnsi="Garamond" w:cs="Times New Roman"/>
                <w:sz w:val="24"/>
                <w:szCs w:val="24"/>
              </w:rPr>
              <w:t>2023</w:t>
            </w:r>
            <w:r w:rsidRPr="00F43664">
              <w:rPr>
                <w:rFonts w:ascii="Garamond" w:hAnsi="Garamond" w:cs="Times New Roman"/>
                <w:sz w:val="24"/>
                <w:szCs w:val="24"/>
              </w:rPr>
              <w:t>, kdy toto rozhodnutí je v kompetenci společnosti.</w:t>
            </w:r>
          </w:p>
          <w:p w14:paraId="10B7E00D" w14:textId="77777777" w:rsidR="006168F2" w:rsidRPr="00F43664" w:rsidRDefault="006168F2" w:rsidP="00B815C7">
            <w:pPr>
              <w:autoSpaceDE w:val="0"/>
              <w:autoSpaceDN w:val="0"/>
              <w:adjustRightInd w:val="0"/>
              <w:jc w:val="both"/>
              <w:rPr>
                <w:rFonts w:ascii="Garamond" w:hAnsi="Garamond" w:cs="Times New Roman"/>
                <w:b/>
                <w:bCs/>
                <w:sz w:val="24"/>
                <w:szCs w:val="24"/>
              </w:rPr>
            </w:pPr>
          </w:p>
          <w:p w14:paraId="791B1C39" w14:textId="4815E7B4" w:rsidR="00B815C7" w:rsidRPr="00F43664" w:rsidRDefault="00B815C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 xml:space="preserve">K bodu </w:t>
            </w:r>
            <w:r w:rsidR="0050593F" w:rsidRPr="00F43664">
              <w:rPr>
                <w:rFonts w:ascii="Garamond" w:hAnsi="Garamond" w:cs="Times New Roman"/>
                <w:b/>
                <w:bCs/>
                <w:sz w:val="24"/>
                <w:szCs w:val="24"/>
              </w:rPr>
              <w:t>4</w:t>
            </w:r>
            <w:r w:rsidRPr="00F43664">
              <w:rPr>
                <w:rFonts w:ascii="Garamond" w:hAnsi="Garamond" w:cs="Times New Roman"/>
                <w:b/>
                <w:bCs/>
                <w:sz w:val="24"/>
                <w:szCs w:val="24"/>
              </w:rPr>
              <w:t xml:space="preserve"> po</w:t>
            </w:r>
            <w:r w:rsidRPr="00F43664">
              <w:rPr>
                <w:rFonts w:ascii="Garamond" w:hAnsi="Garamond" w:cs="TimesNewRoman,Bold"/>
                <w:b/>
                <w:bCs/>
                <w:sz w:val="24"/>
                <w:szCs w:val="24"/>
              </w:rPr>
              <w:t>ř</w:t>
            </w:r>
            <w:r w:rsidRPr="00F43664">
              <w:rPr>
                <w:rFonts w:ascii="Garamond" w:hAnsi="Garamond" w:cs="Times New Roman"/>
                <w:b/>
                <w:bCs/>
                <w:sz w:val="24"/>
                <w:szCs w:val="24"/>
              </w:rPr>
              <w:t>adu</w:t>
            </w:r>
          </w:p>
          <w:p w14:paraId="2016BE2E" w14:textId="0B66B75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Schválení </w:t>
            </w:r>
            <w:r w:rsidRPr="00F43664">
              <w:rPr>
                <w:rFonts w:ascii="Garamond" w:hAnsi="Garamond" w:cs="TimesNewRoman"/>
                <w:sz w:val="24"/>
                <w:szCs w:val="24"/>
              </w:rPr>
              <w:t>ř</w:t>
            </w:r>
            <w:r w:rsidRPr="00F43664">
              <w:rPr>
                <w:rFonts w:ascii="Garamond" w:hAnsi="Garamond" w:cs="Times New Roman"/>
                <w:sz w:val="24"/>
                <w:szCs w:val="24"/>
              </w:rPr>
              <w:t>ádné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rky a návrhu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 xml:space="preserve">ského výsledku za rok </w:t>
            </w:r>
            <w:r w:rsidR="00CF5577" w:rsidRPr="00F43664">
              <w:rPr>
                <w:rFonts w:ascii="Garamond" w:hAnsi="Garamond" w:cs="Times New Roman"/>
                <w:sz w:val="24"/>
                <w:szCs w:val="24"/>
              </w:rPr>
              <w:t>2023</w:t>
            </w:r>
          </w:p>
          <w:p w14:paraId="238AADC6" w14:textId="77777777" w:rsidR="00584B67" w:rsidRPr="00F43664" w:rsidRDefault="00584B67" w:rsidP="00B815C7">
            <w:pPr>
              <w:autoSpaceDE w:val="0"/>
              <w:autoSpaceDN w:val="0"/>
              <w:adjustRightInd w:val="0"/>
              <w:jc w:val="both"/>
              <w:rPr>
                <w:rFonts w:ascii="Garamond" w:hAnsi="Garamond" w:cs="Times New Roman"/>
                <w:sz w:val="24"/>
                <w:szCs w:val="24"/>
              </w:rPr>
            </w:pPr>
          </w:p>
          <w:p w14:paraId="1A394E36"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Návrh usnesení:</w:t>
            </w:r>
          </w:p>
          <w:p w14:paraId="423D6380" w14:textId="260B3F49" w:rsidR="00D31D06" w:rsidRPr="00F43664" w:rsidRDefault="00D31D06" w:rsidP="00D31D06">
            <w:pPr>
              <w:autoSpaceDE w:val="0"/>
              <w:autoSpaceDN w:val="0"/>
              <w:adjustRightInd w:val="0"/>
              <w:jc w:val="both"/>
              <w:rPr>
                <w:rFonts w:ascii="Garamond" w:hAnsi="Garamond"/>
                <w:b/>
                <w:iCs/>
                <w:sz w:val="24"/>
                <w:szCs w:val="24"/>
              </w:rPr>
            </w:pPr>
            <w:r w:rsidRPr="00F43664">
              <w:rPr>
                <w:rFonts w:ascii="Garamond" w:hAnsi="Garamond"/>
                <w:b/>
                <w:iCs/>
                <w:sz w:val="24"/>
                <w:szCs w:val="24"/>
              </w:rPr>
              <w:t xml:space="preserve">„Valná hromada společnosti K.A.L.T. Pneu a.s. schvaluje </w:t>
            </w:r>
            <w:r w:rsidRPr="00F43664">
              <w:rPr>
                <w:rFonts w:ascii="Garamond" w:hAnsi="Garamond"/>
                <w:b/>
                <w:bCs/>
                <w:iCs/>
                <w:sz w:val="24"/>
                <w:szCs w:val="24"/>
              </w:rPr>
              <w:t xml:space="preserve">řádnou účetní závěrku společnosti za rok </w:t>
            </w:r>
            <w:r w:rsidR="00CF5577" w:rsidRPr="00F43664">
              <w:rPr>
                <w:rFonts w:ascii="Garamond" w:hAnsi="Garamond"/>
                <w:b/>
                <w:bCs/>
                <w:iCs/>
                <w:sz w:val="24"/>
                <w:szCs w:val="24"/>
              </w:rPr>
              <w:t>2023</w:t>
            </w:r>
            <w:r w:rsidRPr="00F43664">
              <w:rPr>
                <w:rFonts w:ascii="Garamond" w:hAnsi="Garamond"/>
                <w:b/>
                <w:bCs/>
                <w:iCs/>
                <w:sz w:val="24"/>
                <w:szCs w:val="24"/>
              </w:rPr>
              <w:t xml:space="preserve"> a současně rozhoduje</w:t>
            </w:r>
            <w:r w:rsidRPr="00F43664">
              <w:rPr>
                <w:rFonts w:ascii="Garamond" w:hAnsi="Garamond"/>
                <w:b/>
                <w:iCs/>
                <w:sz w:val="24"/>
                <w:szCs w:val="24"/>
              </w:rPr>
              <w:t>,</w:t>
            </w:r>
            <w:r w:rsidRPr="00F43664">
              <w:rPr>
                <w:rFonts w:ascii="Garamond" w:hAnsi="Garamond"/>
                <w:b/>
                <w:bCs/>
                <w:iCs/>
                <w:sz w:val="24"/>
                <w:szCs w:val="24"/>
              </w:rPr>
              <w:t xml:space="preserve"> že </w:t>
            </w:r>
            <w:r w:rsidR="00E66784" w:rsidRPr="00F43664">
              <w:rPr>
                <w:rFonts w:ascii="Garamond" w:hAnsi="Garamond"/>
                <w:b/>
                <w:bCs/>
                <w:iCs/>
                <w:sz w:val="24"/>
                <w:szCs w:val="24"/>
              </w:rPr>
              <w:t>ztráta</w:t>
            </w:r>
            <w:r w:rsidRPr="00F43664">
              <w:rPr>
                <w:rFonts w:ascii="Garamond" w:hAnsi="Garamond"/>
                <w:b/>
                <w:bCs/>
                <w:iCs/>
                <w:sz w:val="24"/>
                <w:szCs w:val="24"/>
              </w:rPr>
              <w:t xml:space="preserve"> společnosti za rok </w:t>
            </w:r>
            <w:r w:rsidR="00CF5577" w:rsidRPr="00F43664">
              <w:rPr>
                <w:rFonts w:ascii="Garamond" w:hAnsi="Garamond"/>
                <w:b/>
                <w:bCs/>
                <w:iCs/>
                <w:sz w:val="24"/>
                <w:szCs w:val="24"/>
              </w:rPr>
              <w:t>2023</w:t>
            </w:r>
            <w:r w:rsidRPr="00F43664">
              <w:rPr>
                <w:rFonts w:ascii="Garamond" w:hAnsi="Garamond"/>
                <w:b/>
                <w:bCs/>
                <w:iCs/>
                <w:sz w:val="24"/>
                <w:szCs w:val="24"/>
              </w:rPr>
              <w:t xml:space="preserve"> ve výši </w:t>
            </w:r>
            <w:r w:rsidR="00E66784" w:rsidRPr="00F43664">
              <w:rPr>
                <w:rFonts w:ascii="Garamond" w:hAnsi="Garamond"/>
                <w:b/>
                <w:bCs/>
                <w:iCs/>
                <w:sz w:val="24"/>
                <w:szCs w:val="24"/>
              </w:rPr>
              <w:t>1 884 604,05</w:t>
            </w:r>
            <w:r w:rsidR="00A73D10" w:rsidRPr="00F43664">
              <w:rPr>
                <w:rFonts w:ascii="Garamond" w:hAnsi="Garamond"/>
                <w:b/>
                <w:bCs/>
                <w:iCs/>
                <w:sz w:val="24"/>
                <w:szCs w:val="24"/>
              </w:rPr>
              <w:t xml:space="preserve"> </w:t>
            </w:r>
            <w:r w:rsidRPr="00F43664">
              <w:rPr>
                <w:rFonts w:ascii="Garamond" w:hAnsi="Garamond"/>
                <w:b/>
                <w:iCs/>
                <w:sz w:val="24"/>
                <w:szCs w:val="24"/>
              </w:rPr>
              <w:t>Kč</w:t>
            </w:r>
            <w:r w:rsidRPr="00F43664">
              <w:rPr>
                <w:rFonts w:ascii="Garamond" w:hAnsi="Garamond"/>
                <w:b/>
                <w:bCs/>
                <w:iCs/>
                <w:sz w:val="24"/>
                <w:szCs w:val="24"/>
              </w:rPr>
              <w:t xml:space="preserve"> bude v plné výši </w:t>
            </w:r>
            <w:r w:rsidR="00E66784" w:rsidRPr="00F43664">
              <w:rPr>
                <w:rFonts w:ascii="Garamond" w:hAnsi="Garamond"/>
                <w:b/>
                <w:bCs/>
                <w:iCs/>
                <w:sz w:val="24"/>
                <w:szCs w:val="24"/>
              </w:rPr>
              <w:t>akumulován k neuhrazené ztrátě minulých let</w:t>
            </w:r>
            <w:r w:rsidRPr="00F43664">
              <w:rPr>
                <w:rFonts w:ascii="Garamond" w:hAnsi="Garamond"/>
                <w:b/>
                <w:bCs/>
                <w:iCs/>
                <w:sz w:val="24"/>
                <w:szCs w:val="24"/>
              </w:rPr>
              <w:t>.“</w:t>
            </w:r>
          </w:p>
          <w:p w14:paraId="2308FCB7" w14:textId="77777777" w:rsidR="00B815C7" w:rsidRPr="00F43664" w:rsidRDefault="00B815C7" w:rsidP="00B815C7">
            <w:pPr>
              <w:autoSpaceDE w:val="0"/>
              <w:autoSpaceDN w:val="0"/>
              <w:adjustRightInd w:val="0"/>
              <w:jc w:val="both"/>
              <w:rPr>
                <w:rFonts w:ascii="Garamond" w:hAnsi="Garamond" w:cs="Times New Roman"/>
                <w:sz w:val="24"/>
                <w:szCs w:val="24"/>
              </w:rPr>
            </w:pPr>
          </w:p>
          <w:p w14:paraId="1B6FFFA3" w14:textId="77777777" w:rsidR="0034029A" w:rsidRPr="00F43664" w:rsidRDefault="0034029A" w:rsidP="00B815C7">
            <w:pPr>
              <w:autoSpaceDE w:val="0"/>
              <w:autoSpaceDN w:val="0"/>
              <w:adjustRightInd w:val="0"/>
              <w:jc w:val="both"/>
              <w:rPr>
                <w:rFonts w:ascii="Garamond" w:hAnsi="Garamond" w:cs="Times New Roman"/>
                <w:sz w:val="24"/>
                <w:szCs w:val="24"/>
              </w:rPr>
            </w:pPr>
          </w:p>
          <w:p w14:paraId="2AD3C0A3"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Od</w:t>
            </w:r>
            <w:r w:rsidRPr="00F43664">
              <w:rPr>
                <w:rFonts w:ascii="Garamond" w:hAnsi="Garamond" w:cs="TimesNewRoman"/>
                <w:sz w:val="24"/>
                <w:szCs w:val="24"/>
              </w:rPr>
              <w:t>ů</w:t>
            </w:r>
            <w:r w:rsidRPr="00F43664">
              <w:rPr>
                <w:rFonts w:ascii="Garamond" w:hAnsi="Garamond" w:cs="Times New Roman"/>
                <w:sz w:val="24"/>
                <w:szCs w:val="24"/>
              </w:rPr>
              <w:t>vodn</w:t>
            </w:r>
            <w:r w:rsidRPr="00F43664">
              <w:rPr>
                <w:rFonts w:ascii="Garamond" w:hAnsi="Garamond" w:cs="TimesNewRoman"/>
                <w:sz w:val="24"/>
                <w:szCs w:val="24"/>
              </w:rPr>
              <w:t>ě</w:t>
            </w:r>
            <w:r w:rsidRPr="00F43664">
              <w:rPr>
                <w:rFonts w:ascii="Garamond" w:hAnsi="Garamond" w:cs="Times New Roman"/>
                <w:sz w:val="24"/>
                <w:szCs w:val="24"/>
              </w:rPr>
              <w:t>ní:</w:t>
            </w:r>
          </w:p>
          <w:p w14:paraId="189203FC" w14:textId="63E9CE00"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Spole</w:t>
            </w:r>
            <w:r w:rsidRPr="00F43664">
              <w:rPr>
                <w:rFonts w:ascii="Garamond" w:hAnsi="Garamond" w:cs="TimesNewRoman"/>
                <w:sz w:val="24"/>
                <w:szCs w:val="24"/>
              </w:rPr>
              <w:t>č</w:t>
            </w:r>
            <w:r w:rsidRPr="00F43664">
              <w:rPr>
                <w:rFonts w:ascii="Garamond" w:hAnsi="Garamond" w:cs="Times New Roman"/>
                <w:sz w:val="24"/>
                <w:szCs w:val="24"/>
              </w:rPr>
              <w:t>nost je podle zákona povinna sestavovat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rku a podle zákona o obchodních korporacích ji p</w:t>
            </w:r>
            <w:r w:rsidRPr="00F43664">
              <w:rPr>
                <w:rFonts w:ascii="Garamond" w:hAnsi="Garamond" w:cs="TimesNewRoman"/>
                <w:sz w:val="24"/>
                <w:szCs w:val="24"/>
              </w:rPr>
              <w:t>ř</w:t>
            </w:r>
            <w:r w:rsidRPr="00F43664">
              <w:rPr>
                <w:rFonts w:ascii="Garamond" w:hAnsi="Garamond" w:cs="Times New Roman"/>
                <w:sz w:val="24"/>
                <w:szCs w:val="24"/>
              </w:rPr>
              <w:t>edstavenstvo p</w:t>
            </w:r>
            <w:r w:rsidRPr="00F43664">
              <w:rPr>
                <w:rFonts w:ascii="Garamond" w:hAnsi="Garamond" w:cs="TimesNewRoman"/>
                <w:sz w:val="24"/>
                <w:szCs w:val="24"/>
              </w:rPr>
              <w:t>ř</w:t>
            </w:r>
            <w:r w:rsidRPr="00F43664">
              <w:rPr>
                <w:rFonts w:ascii="Garamond" w:hAnsi="Garamond" w:cs="Times New Roman"/>
                <w:sz w:val="24"/>
                <w:szCs w:val="24"/>
              </w:rPr>
              <w:t>edkládá ke schválení valné hromad</w:t>
            </w:r>
            <w:r w:rsidRPr="00F43664">
              <w:rPr>
                <w:rFonts w:ascii="Garamond" w:hAnsi="Garamond" w:cs="TimesNewRoman"/>
                <w:sz w:val="24"/>
                <w:szCs w:val="24"/>
              </w:rPr>
              <w:t>ě</w:t>
            </w:r>
            <w:r w:rsidRPr="00F43664">
              <w:rPr>
                <w:rFonts w:ascii="Garamond" w:hAnsi="Garamond" w:cs="Times New Roman"/>
                <w:sz w:val="24"/>
                <w:szCs w:val="24"/>
              </w:rPr>
              <w:t>. P</w:t>
            </w:r>
            <w:r w:rsidRPr="00F43664">
              <w:rPr>
                <w:rFonts w:ascii="Garamond" w:hAnsi="Garamond" w:cs="TimesNewRoman"/>
                <w:sz w:val="24"/>
                <w:szCs w:val="24"/>
              </w:rPr>
              <w:t>ř</w:t>
            </w:r>
            <w:r w:rsidRPr="00F43664">
              <w:rPr>
                <w:rFonts w:ascii="Garamond" w:hAnsi="Garamond" w:cs="Times New Roman"/>
                <w:sz w:val="24"/>
                <w:szCs w:val="24"/>
              </w:rPr>
              <w:t>edstavenstvo prohlašuje, že p</w:t>
            </w:r>
            <w:r w:rsidRPr="00F43664">
              <w:rPr>
                <w:rFonts w:ascii="Garamond" w:hAnsi="Garamond" w:cs="TimesNewRoman"/>
                <w:sz w:val="24"/>
                <w:szCs w:val="24"/>
              </w:rPr>
              <w:t>ř</w:t>
            </w:r>
            <w:r w:rsidRPr="00F43664">
              <w:rPr>
                <w:rFonts w:ascii="Garamond" w:hAnsi="Garamond" w:cs="Times New Roman"/>
                <w:sz w:val="24"/>
                <w:szCs w:val="24"/>
              </w:rPr>
              <w:t>edložená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rka poskytuje v</w:t>
            </w:r>
            <w:r w:rsidRPr="00F43664">
              <w:rPr>
                <w:rFonts w:ascii="Garamond" w:hAnsi="Garamond" w:cs="TimesNewRoman"/>
                <w:sz w:val="24"/>
                <w:szCs w:val="24"/>
              </w:rPr>
              <w:t>ě</w:t>
            </w:r>
            <w:r w:rsidRPr="00F43664">
              <w:rPr>
                <w:rFonts w:ascii="Garamond" w:hAnsi="Garamond" w:cs="Times New Roman"/>
                <w:sz w:val="24"/>
                <w:szCs w:val="24"/>
              </w:rPr>
              <w:t>rný a poctivý obraz aktiv a pasiv spole</w:t>
            </w:r>
            <w:r w:rsidRPr="00F43664">
              <w:rPr>
                <w:rFonts w:ascii="Garamond" w:hAnsi="Garamond" w:cs="TimesNewRoman"/>
                <w:sz w:val="24"/>
                <w:szCs w:val="24"/>
              </w:rPr>
              <w:t>č</w:t>
            </w:r>
            <w:r w:rsidRPr="00F43664">
              <w:rPr>
                <w:rFonts w:ascii="Garamond" w:hAnsi="Garamond" w:cs="Times New Roman"/>
                <w:sz w:val="24"/>
                <w:szCs w:val="24"/>
              </w:rPr>
              <w:t>nosti k 31.12.</w:t>
            </w:r>
            <w:r w:rsidR="00CF5577" w:rsidRPr="00F43664">
              <w:rPr>
                <w:rFonts w:ascii="Garamond" w:hAnsi="Garamond" w:cs="Times New Roman"/>
                <w:sz w:val="24"/>
                <w:szCs w:val="24"/>
              </w:rPr>
              <w:t>2023</w:t>
            </w:r>
            <w:r w:rsidRPr="00F43664">
              <w:rPr>
                <w:rFonts w:ascii="Garamond" w:hAnsi="Garamond" w:cs="Times New Roman"/>
                <w:sz w:val="24"/>
                <w:szCs w:val="24"/>
              </w:rPr>
              <w:t xml:space="preserve"> a náklad</w:t>
            </w:r>
            <w:r w:rsidRPr="00F43664">
              <w:rPr>
                <w:rFonts w:ascii="Garamond" w:hAnsi="Garamond" w:cs="TimesNewRoman"/>
                <w:sz w:val="24"/>
                <w:szCs w:val="24"/>
              </w:rPr>
              <w:t xml:space="preserve">ů </w:t>
            </w:r>
            <w:r w:rsidRPr="00F43664">
              <w:rPr>
                <w:rFonts w:ascii="Garamond" w:hAnsi="Garamond" w:cs="Times New Roman"/>
                <w:sz w:val="24"/>
                <w:szCs w:val="24"/>
              </w:rPr>
              <w:t>a výnos</w:t>
            </w:r>
            <w:r w:rsidRPr="00F43664">
              <w:rPr>
                <w:rFonts w:ascii="Garamond" w:hAnsi="Garamond" w:cs="TimesNewRoman"/>
                <w:sz w:val="24"/>
                <w:szCs w:val="24"/>
              </w:rPr>
              <w:t xml:space="preserve">ů </w:t>
            </w:r>
            <w:r w:rsidRPr="00F43664">
              <w:rPr>
                <w:rFonts w:ascii="Garamond" w:hAnsi="Garamond" w:cs="Times New Roman"/>
                <w:sz w:val="24"/>
                <w:szCs w:val="24"/>
              </w:rPr>
              <w:t>a výsledku jejího hospoda</w:t>
            </w:r>
            <w:r w:rsidRPr="00F43664">
              <w:rPr>
                <w:rFonts w:ascii="Garamond" w:hAnsi="Garamond" w:cs="TimesNewRoman"/>
                <w:sz w:val="24"/>
                <w:szCs w:val="24"/>
              </w:rPr>
              <w:t>ř</w:t>
            </w:r>
            <w:r w:rsidRPr="00F43664">
              <w:rPr>
                <w:rFonts w:ascii="Garamond" w:hAnsi="Garamond" w:cs="Times New Roman"/>
                <w:sz w:val="24"/>
                <w:szCs w:val="24"/>
              </w:rPr>
              <w:t>ení a pen</w:t>
            </w:r>
            <w:r w:rsidRPr="00F43664">
              <w:rPr>
                <w:rFonts w:ascii="Garamond" w:hAnsi="Garamond" w:cs="TimesNewRoman"/>
                <w:sz w:val="24"/>
                <w:szCs w:val="24"/>
              </w:rPr>
              <w:t>ě</w:t>
            </w:r>
            <w:r w:rsidRPr="00F43664">
              <w:rPr>
                <w:rFonts w:ascii="Garamond" w:hAnsi="Garamond" w:cs="Times New Roman"/>
                <w:sz w:val="24"/>
                <w:szCs w:val="24"/>
              </w:rPr>
              <w:t>žních tok</w:t>
            </w:r>
            <w:r w:rsidRPr="00F43664">
              <w:rPr>
                <w:rFonts w:ascii="Garamond" w:hAnsi="Garamond" w:cs="TimesNewRoman"/>
                <w:sz w:val="24"/>
                <w:szCs w:val="24"/>
              </w:rPr>
              <w:t xml:space="preserve">ů </w:t>
            </w:r>
            <w:r w:rsidRPr="00F43664">
              <w:rPr>
                <w:rFonts w:ascii="Garamond" w:hAnsi="Garamond" w:cs="Times New Roman"/>
                <w:sz w:val="24"/>
                <w:szCs w:val="24"/>
              </w:rPr>
              <w:t xml:space="preserve">za období roku </w:t>
            </w:r>
            <w:r w:rsidR="00CF5577" w:rsidRPr="00F43664">
              <w:rPr>
                <w:rFonts w:ascii="Garamond" w:hAnsi="Garamond" w:cs="Times New Roman"/>
                <w:sz w:val="24"/>
                <w:szCs w:val="24"/>
              </w:rPr>
              <w:t>2023</w:t>
            </w:r>
            <w:r w:rsidRPr="00F43664">
              <w:rPr>
                <w:rFonts w:ascii="Garamond" w:hAnsi="Garamond" w:cs="Times New Roman"/>
                <w:sz w:val="24"/>
                <w:szCs w:val="24"/>
              </w:rPr>
              <w:t xml:space="preserve">, v souladu s </w:t>
            </w:r>
            <w:r w:rsidRPr="00F43664">
              <w:rPr>
                <w:rFonts w:ascii="Garamond" w:hAnsi="Garamond" w:cs="TimesNewRoman"/>
                <w:sz w:val="24"/>
                <w:szCs w:val="24"/>
              </w:rPr>
              <w:t>č</w:t>
            </w:r>
            <w:r w:rsidRPr="00F43664">
              <w:rPr>
                <w:rFonts w:ascii="Garamond" w:hAnsi="Garamond" w:cs="Times New Roman"/>
                <w:sz w:val="24"/>
                <w:szCs w:val="24"/>
              </w:rPr>
              <w:t>eskými ú</w:t>
            </w:r>
            <w:r w:rsidRPr="00F43664">
              <w:rPr>
                <w:rFonts w:ascii="Garamond" w:hAnsi="Garamond" w:cs="TimesNewRoman"/>
                <w:sz w:val="24"/>
                <w:szCs w:val="24"/>
              </w:rPr>
              <w:t>č</w:t>
            </w:r>
            <w:r w:rsidRPr="00F43664">
              <w:rPr>
                <w:rFonts w:ascii="Garamond" w:hAnsi="Garamond" w:cs="Times New Roman"/>
                <w:sz w:val="24"/>
                <w:szCs w:val="24"/>
              </w:rPr>
              <w:t>etními p</w:t>
            </w:r>
            <w:r w:rsidRPr="00F43664">
              <w:rPr>
                <w:rFonts w:ascii="Garamond" w:hAnsi="Garamond" w:cs="TimesNewRoman"/>
                <w:sz w:val="24"/>
                <w:szCs w:val="24"/>
              </w:rPr>
              <w:t>ř</w:t>
            </w:r>
            <w:r w:rsidRPr="00F43664">
              <w:rPr>
                <w:rFonts w:ascii="Garamond" w:hAnsi="Garamond" w:cs="Times New Roman"/>
                <w:sz w:val="24"/>
                <w:szCs w:val="24"/>
              </w:rPr>
              <w:t xml:space="preserve">edpisy. </w:t>
            </w:r>
          </w:p>
          <w:p w14:paraId="376C045A" w14:textId="77777777" w:rsidR="00F917C7" w:rsidRPr="00F43664" w:rsidRDefault="00F917C7" w:rsidP="00B815C7">
            <w:pPr>
              <w:autoSpaceDE w:val="0"/>
              <w:autoSpaceDN w:val="0"/>
              <w:adjustRightInd w:val="0"/>
              <w:jc w:val="both"/>
              <w:rPr>
                <w:rFonts w:ascii="Garamond" w:hAnsi="Garamond" w:cs="Times New Roman"/>
                <w:sz w:val="24"/>
                <w:szCs w:val="24"/>
              </w:rPr>
            </w:pPr>
          </w:p>
          <w:p w14:paraId="33253503" w14:textId="77777777" w:rsidR="00F917C7" w:rsidRPr="00F43664" w:rsidRDefault="00F917C7" w:rsidP="00B815C7">
            <w:pPr>
              <w:autoSpaceDE w:val="0"/>
              <w:autoSpaceDN w:val="0"/>
              <w:adjustRightInd w:val="0"/>
              <w:jc w:val="both"/>
              <w:rPr>
                <w:rFonts w:ascii="Garamond" w:hAnsi="Garamond" w:cs="Times New Roman"/>
                <w:sz w:val="24"/>
                <w:szCs w:val="24"/>
              </w:rPr>
            </w:pPr>
          </w:p>
          <w:p w14:paraId="34AF9B10" w14:textId="1FFF11A0" w:rsidR="00B815C7" w:rsidRPr="00F43664" w:rsidRDefault="00B815C7" w:rsidP="00DC3021">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rka byla auditorem</w:t>
            </w:r>
            <w:r w:rsidR="00DC3021" w:rsidRPr="00F43664">
              <w:rPr>
                <w:rFonts w:ascii="Garamond" w:hAnsi="Garamond" w:cs="Times New Roman"/>
                <w:sz w:val="24"/>
                <w:szCs w:val="24"/>
              </w:rPr>
              <w:t xml:space="preserve"> </w:t>
            </w:r>
            <w:proofErr w:type="spellStart"/>
            <w:r w:rsidR="00DC3021" w:rsidRPr="00F43664">
              <w:rPr>
                <w:rFonts w:ascii="Garamond" w:hAnsi="Garamond" w:cs="Times New Roman"/>
                <w:sz w:val="24"/>
                <w:szCs w:val="24"/>
              </w:rPr>
              <w:t>Moore</w:t>
            </w:r>
            <w:proofErr w:type="spellEnd"/>
            <w:r w:rsidR="00DC3021" w:rsidRPr="00F43664">
              <w:rPr>
                <w:rFonts w:ascii="Garamond" w:hAnsi="Garamond" w:cs="Times New Roman"/>
                <w:sz w:val="24"/>
                <w:szCs w:val="24"/>
              </w:rPr>
              <w:t xml:space="preserve"> Audit CZ s.r.o.</w:t>
            </w:r>
            <w:r w:rsidR="00DC3021" w:rsidRPr="00F43664" w:rsidDel="00DC3021">
              <w:rPr>
                <w:rFonts w:ascii="Garamond" w:hAnsi="Garamond" w:cs="Times New Roman"/>
                <w:sz w:val="24"/>
                <w:szCs w:val="24"/>
              </w:rPr>
              <w:t xml:space="preserve"> </w:t>
            </w:r>
            <w:r w:rsidRPr="00F43664">
              <w:rPr>
                <w:rFonts w:ascii="Garamond" w:hAnsi="Garamond" w:cs="Times New Roman"/>
                <w:sz w:val="24"/>
                <w:szCs w:val="24"/>
              </w:rPr>
              <w:t>ov</w:t>
            </w:r>
            <w:r w:rsidRPr="00F43664">
              <w:rPr>
                <w:rFonts w:ascii="Garamond" w:hAnsi="Garamond" w:cs="TimesNewRoman"/>
                <w:sz w:val="24"/>
                <w:szCs w:val="24"/>
              </w:rPr>
              <w:t>ěř</w:t>
            </w:r>
            <w:r w:rsidRPr="00F43664">
              <w:rPr>
                <w:rFonts w:ascii="Garamond" w:hAnsi="Garamond" w:cs="Times New Roman"/>
                <w:sz w:val="24"/>
                <w:szCs w:val="24"/>
              </w:rPr>
              <w:t>ena bez výhrad.</w:t>
            </w:r>
          </w:p>
          <w:p w14:paraId="70DCFDDB" w14:textId="77777777" w:rsidR="00F917C7" w:rsidRPr="00F43664" w:rsidRDefault="00F917C7" w:rsidP="00B815C7">
            <w:pPr>
              <w:autoSpaceDE w:val="0"/>
              <w:autoSpaceDN w:val="0"/>
              <w:adjustRightInd w:val="0"/>
              <w:jc w:val="both"/>
              <w:rPr>
                <w:rFonts w:ascii="Garamond" w:hAnsi="Garamond" w:cs="Times New Roman"/>
                <w:sz w:val="24"/>
                <w:szCs w:val="24"/>
              </w:rPr>
            </w:pPr>
          </w:p>
          <w:p w14:paraId="4FDC7759" w14:textId="1A9687AC"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P</w:t>
            </w:r>
            <w:r w:rsidRPr="00F43664">
              <w:rPr>
                <w:rFonts w:ascii="Garamond" w:hAnsi="Garamond" w:cs="TimesNewRoman"/>
                <w:sz w:val="24"/>
                <w:szCs w:val="24"/>
              </w:rPr>
              <w:t>ř</w:t>
            </w:r>
            <w:r w:rsidRPr="00F43664">
              <w:rPr>
                <w:rFonts w:ascii="Garamond" w:hAnsi="Garamond" w:cs="Times New Roman"/>
                <w:sz w:val="24"/>
                <w:szCs w:val="24"/>
              </w:rPr>
              <w:t xml:space="preserve">edstavenstvo v souladu s </w:t>
            </w:r>
            <w:proofErr w:type="spellStart"/>
            <w:r w:rsidRPr="00F43664">
              <w:rPr>
                <w:rFonts w:ascii="Garamond" w:hAnsi="Garamond" w:cs="Times New Roman"/>
                <w:sz w:val="24"/>
                <w:szCs w:val="24"/>
              </w:rPr>
              <w:t>ust</w:t>
            </w:r>
            <w:proofErr w:type="spellEnd"/>
            <w:r w:rsidRPr="00F43664">
              <w:rPr>
                <w:rFonts w:ascii="Garamond" w:hAnsi="Garamond" w:cs="Times New Roman"/>
                <w:sz w:val="24"/>
                <w:szCs w:val="24"/>
              </w:rPr>
              <w:t>. § 435 odst.</w:t>
            </w:r>
            <w:r w:rsidR="007435B0" w:rsidRPr="00F43664">
              <w:rPr>
                <w:rFonts w:ascii="Garamond" w:hAnsi="Garamond" w:cs="Times New Roman"/>
                <w:sz w:val="24"/>
                <w:szCs w:val="24"/>
              </w:rPr>
              <w:t xml:space="preserve"> </w:t>
            </w:r>
            <w:r w:rsidRPr="00F43664">
              <w:rPr>
                <w:rFonts w:ascii="Garamond" w:hAnsi="Garamond" w:cs="Times New Roman"/>
                <w:sz w:val="24"/>
                <w:szCs w:val="24"/>
              </w:rPr>
              <w:t>4 zákona o obchodních korporacích p</w:t>
            </w:r>
            <w:r w:rsidRPr="00F43664">
              <w:rPr>
                <w:rFonts w:ascii="Garamond" w:hAnsi="Garamond" w:cs="TimesNewRoman"/>
                <w:sz w:val="24"/>
                <w:szCs w:val="24"/>
              </w:rPr>
              <w:t>ř</w:t>
            </w:r>
            <w:r w:rsidRPr="00F43664">
              <w:rPr>
                <w:rFonts w:ascii="Garamond" w:hAnsi="Garamond" w:cs="Times New Roman"/>
                <w:sz w:val="24"/>
                <w:szCs w:val="24"/>
              </w:rPr>
              <w:t>edkládá valné hromad</w:t>
            </w:r>
            <w:r w:rsidRPr="00F43664">
              <w:rPr>
                <w:rFonts w:ascii="Garamond" w:hAnsi="Garamond" w:cs="TimesNewRoman"/>
                <w:sz w:val="24"/>
                <w:szCs w:val="24"/>
              </w:rPr>
              <w:t xml:space="preserve">ě </w:t>
            </w:r>
            <w:r w:rsidRPr="00F43664">
              <w:rPr>
                <w:rFonts w:ascii="Garamond" w:hAnsi="Garamond" w:cs="Times New Roman"/>
                <w:sz w:val="24"/>
                <w:szCs w:val="24"/>
              </w:rPr>
              <w:t>návrh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ského výsledku. Rozhodnutí o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ského výsledku náleží dle § 421 odst.</w:t>
            </w:r>
            <w:r w:rsidR="007435B0" w:rsidRPr="00F43664">
              <w:rPr>
                <w:rFonts w:ascii="Garamond" w:hAnsi="Garamond" w:cs="Times New Roman"/>
                <w:sz w:val="24"/>
                <w:szCs w:val="24"/>
              </w:rPr>
              <w:t xml:space="preserve"> </w:t>
            </w:r>
            <w:r w:rsidRPr="00F43664">
              <w:rPr>
                <w:rFonts w:ascii="Garamond" w:hAnsi="Garamond" w:cs="Times New Roman"/>
                <w:sz w:val="24"/>
                <w:szCs w:val="24"/>
              </w:rPr>
              <w:t>2, písm. h) zákona o obchodních korporacích valné hromad</w:t>
            </w:r>
            <w:r w:rsidRPr="00F43664">
              <w:rPr>
                <w:rFonts w:ascii="Garamond" w:hAnsi="Garamond" w:cs="TimesNewRoman"/>
                <w:sz w:val="24"/>
                <w:szCs w:val="24"/>
              </w:rPr>
              <w:t xml:space="preserve">ě </w:t>
            </w:r>
            <w:r w:rsidRPr="00F43664">
              <w:rPr>
                <w:rFonts w:ascii="Garamond" w:hAnsi="Garamond" w:cs="Times New Roman"/>
                <w:sz w:val="24"/>
                <w:szCs w:val="24"/>
              </w:rPr>
              <w:t>spole</w:t>
            </w:r>
            <w:r w:rsidRPr="00F43664">
              <w:rPr>
                <w:rFonts w:ascii="Garamond" w:hAnsi="Garamond" w:cs="TimesNewRoman"/>
                <w:sz w:val="24"/>
                <w:szCs w:val="24"/>
              </w:rPr>
              <w:t>č</w:t>
            </w:r>
            <w:r w:rsidRPr="00F43664">
              <w:rPr>
                <w:rFonts w:ascii="Garamond" w:hAnsi="Garamond" w:cs="Times New Roman"/>
                <w:sz w:val="24"/>
                <w:szCs w:val="24"/>
              </w:rPr>
              <w:t>nosti.</w:t>
            </w:r>
          </w:p>
          <w:p w14:paraId="22420A0F" w14:textId="77777777" w:rsidR="00324ED1" w:rsidRPr="00F43664" w:rsidRDefault="00324ED1" w:rsidP="00450D3A"/>
          <w:p w14:paraId="42960652" w14:textId="77777777" w:rsidR="00DC3021" w:rsidRPr="00F43664" w:rsidRDefault="00DC3021" w:rsidP="00B815C7">
            <w:pPr>
              <w:autoSpaceDE w:val="0"/>
              <w:autoSpaceDN w:val="0"/>
              <w:adjustRightInd w:val="0"/>
              <w:jc w:val="both"/>
              <w:rPr>
                <w:rFonts w:ascii="Garamond" w:hAnsi="Garamond" w:cs="Times New Roman"/>
                <w:b/>
                <w:bCs/>
                <w:color w:val="000000"/>
                <w:sz w:val="24"/>
                <w:szCs w:val="24"/>
              </w:rPr>
            </w:pPr>
          </w:p>
          <w:p w14:paraId="53C45247" w14:textId="28864872" w:rsidR="00B815C7" w:rsidRPr="00F43664" w:rsidRDefault="00B815C7" w:rsidP="00B815C7">
            <w:pPr>
              <w:autoSpaceDE w:val="0"/>
              <w:autoSpaceDN w:val="0"/>
              <w:adjustRightInd w:val="0"/>
              <w:jc w:val="both"/>
              <w:rPr>
                <w:rFonts w:ascii="Garamond" w:hAnsi="Garamond" w:cs="Times New Roman"/>
                <w:b/>
                <w:bCs/>
                <w:color w:val="000000"/>
                <w:sz w:val="24"/>
                <w:szCs w:val="24"/>
              </w:rPr>
            </w:pPr>
            <w:r w:rsidRPr="00F43664">
              <w:rPr>
                <w:rFonts w:ascii="Garamond" w:hAnsi="Garamond" w:cs="Times New Roman"/>
                <w:b/>
                <w:bCs/>
                <w:color w:val="000000"/>
                <w:sz w:val="24"/>
                <w:szCs w:val="24"/>
              </w:rPr>
              <w:t>Upozorn</w:t>
            </w:r>
            <w:r w:rsidRPr="00F43664">
              <w:rPr>
                <w:rFonts w:ascii="Garamond" w:hAnsi="Garamond" w:cs="TimesNewRoman,Bold"/>
                <w:b/>
                <w:bCs/>
                <w:color w:val="000000"/>
                <w:sz w:val="24"/>
                <w:szCs w:val="24"/>
              </w:rPr>
              <w:t>ě</w:t>
            </w:r>
            <w:r w:rsidRPr="00F43664">
              <w:rPr>
                <w:rFonts w:ascii="Garamond" w:hAnsi="Garamond" w:cs="Times New Roman"/>
                <w:b/>
                <w:bCs/>
                <w:color w:val="000000"/>
                <w:sz w:val="24"/>
                <w:szCs w:val="24"/>
              </w:rPr>
              <w:t>ní:</w:t>
            </w:r>
          </w:p>
          <w:p w14:paraId="2D9561B5" w14:textId="085CB90C"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Akcioná</w:t>
            </w:r>
            <w:r w:rsidRPr="00F43664">
              <w:rPr>
                <w:rFonts w:ascii="Garamond" w:hAnsi="Garamond" w:cs="TimesNewRoman"/>
                <w:color w:val="000000"/>
                <w:sz w:val="24"/>
                <w:szCs w:val="24"/>
              </w:rPr>
              <w:t>ř</w:t>
            </w:r>
            <w:r w:rsidRPr="00F43664">
              <w:rPr>
                <w:rFonts w:ascii="Garamond" w:hAnsi="Garamond" w:cs="Times New Roman"/>
                <w:color w:val="000000"/>
                <w:sz w:val="24"/>
                <w:szCs w:val="24"/>
              </w:rPr>
              <w:t>i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nosti mají v souvislosti s body po</w:t>
            </w:r>
            <w:r w:rsidRPr="00F43664">
              <w:rPr>
                <w:rFonts w:ascii="Garamond" w:hAnsi="Garamond" w:cs="TimesNewRoman"/>
                <w:color w:val="000000"/>
                <w:sz w:val="24"/>
                <w:szCs w:val="24"/>
              </w:rPr>
              <w:t>ř</w:t>
            </w:r>
            <w:r w:rsidRPr="00F43664">
              <w:rPr>
                <w:rFonts w:ascii="Garamond" w:hAnsi="Garamond" w:cs="Times New Roman"/>
                <w:color w:val="000000"/>
                <w:sz w:val="24"/>
                <w:szCs w:val="24"/>
              </w:rPr>
              <w:t xml:space="preserve">adu jednání </w:t>
            </w:r>
            <w:r w:rsidRPr="00F43664">
              <w:rPr>
                <w:rFonts w:ascii="Garamond" w:hAnsi="Garamond" w:cs="TimesNewRoman"/>
                <w:color w:val="000000"/>
                <w:sz w:val="24"/>
                <w:szCs w:val="24"/>
              </w:rPr>
              <w:t>ř</w:t>
            </w:r>
            <w:r w:rsidRPr="00F43664">
              <w:rPr>
                <w:rFonts w:ascii="Garamond" w:hAnsi="Garamond" w:cs="Times New Roman"/>
                <w:color w:val="000000"/>
                <w:sz w:val="24"/>
                <w:szCs w:val="24"/>
              </w:rPr>
              <w:t>ádné valné hromady tato práva, a to po</w:t>
            </w:r>
            <w:r w:rsidRPr="00F43664">
              <w:rPr>
                <w:rFonts w:ascii="Garamond" w:hAnsi="Garamond" w:cs="TimesNewRoman"/>
                <w:color w:val="000000"/>
                <w:sz w:val="24"/>
                <w:szCs w:val="24"/>
              </w:rPr>
              <w:t>č</w:t>
            </w:r>
            <w:r w:rsidRPr="00F43664">
              <w:rPr>
                <w:rFonts w:ascii="Garamond" w:hAnsi="Garamond" w:cs="Times New Roman"/>
                <w:color w:val="000000"/>
                <w:sz w:val="24"/>
                <w:szCs w:val="24"/>
              </w:rPr>
              <w:t>ínaje dnem</w:t>
            </w:r>
            <w:r w:rsidR="00CF20F2" w:rsidRPr="00F43664">
              <w:rPr>
                <w:rFonts w:ascii="Garamond" w:hAnsi="Garamond" w:cs="Times New Roman"/>
                <w:color w:val="000000"/>
                <w:sz w:val="24"/>
                <w:szCs w:val="24"/>
              </w:rPr>
              <w:t xml:space="preserve"> </w:t>
            </w:r>
            <w:r w:rsidR="008B1016" w:rsidRPr="00F43664">
              <w:rPr>
                <w:rFonts w:ascii="Garamond" w:hAnsi="Garamond" w:cs="Times New Roman"/>
                <w:color w:val="000000"/>
                <w:sz w:val="24"/>
                <w:szCs w:val="24"/>
              </w:rPr>
              <w:t>1</w:t>
            </w:r>
            <w:r w:rsidR="002B24D5" w:rsidRPr="00F43664">
              <w:rPr>
                <w:rFonts w:ascii="Garamond" w:hAnsi="Garamond" w:cs="Times New Roman"/>
                <w:color w:val="000000"/>
                <w:sz w:val="24"/>
                <w:szCs w:val="24"/>
              </w:rPr>
              <w:t>0</w:t>
            </w:r>
            <w:r w:rsidR="008B1016" w:rsidRPr="00F43664">
              <w:rPr>
                <w:rFonts w:ascii="Garamond" w:hAnsi="Garamond" w:cs="Times New Roman"/>
                <w:color w:val="000000"/>
                <w:sz w:val="24"/>
                <w:szCs w:val="24"/>
              </w:rPr>
              <w:t>.6.202</w:t>
            </w:r>
            <w:r w:rsidR="00D35275" w:rsidRPr="00F43664">
              <w:rPr>
                <w:rFonts w:ascii="Garamond" w:hAnsi="Garamond" w:cs="Times New Roman"/>
                <w:color w:val="000000"/>
                <w:sz w:val="24"/>
                <w:szCs w:val="24"/>
              </w:rPr>
              <w:t>4</w:t>
            </w:r>
            <w:r w:rsidR="00CF20F2" w:rsidRPr="00F43664">
              <w:rPr>
                <w:rFonts w:ascii="Garamond" w:hAnsi="Garamond" w:cs="Times New Roman"/>
                <w:color w:val="000000"/>
                <w:sz w:val="24"/>
                <w:szCs w:val="24"/>
              </w:rPr>
              <w:t xml:space="preserve"> </w:t>
            </w:r>
            <w:r w:rsidRPr="00F43664">
              <w:rPr>
                <w:rFonts w:ascii="Garamond" w:hAnsi="Garamond" w:cs="Times New Roman"/>
                <w:color w:val="000000"/>
                <w:sz w:val="24"/>
                <w:szCs w:val="24"/>
              </w:rPr>
              <w:t>a kon</w:t>
            </w:r>
            <w:r w:rsidRPr="00F43664">
              <w:rPr>
                <w:rFonts w:ascii="Garamond" w:hAnsi="Garamond" w:cs="TimesNewRoman"/>
                <w:color w:val="000000"/>
                <w:sz w:val="24"/>
                <w:szCs w:val="24"/>
              </w:rPr>
              <w:t>č</w:t>
            </w:r>
            <w:r w:rsidRPr="00F43664">
              <w:rPr>
                <w:rFonts w:ascii="Garamond" w:hAnsi="Garamond" w:cs="Times New Roman"/>
                <w:color w:val="000000"/>
                <w:sz w:val="24"/>
                <w:szCs w:val="24"/>
              </w:rPr>
              <w:t>e dnem konání valné hromady (v</w:t>
            </w:r>
            <w:r w:rsidRPr="00F43664">
              <w:rPr>
                <w:rFonts w:ascii="Garamond" w:hAnsi="Garamond" w:cs="TimesNewRoman"/>
                <w:color w:val="000000"/>
                <w:sz w:val="24"/>
                <w:szCs w:val="24"/>
              </w:rPr>
              <w:t>č</w:t>
            </w:r>
            <w:r w:rsidRPr="00F43664">
              <w:rPr>
                <w:rFonts w:ascii="Garamond" w:hAnsi="Garamond" w:cs="Times New Roman"/>
                <w:color w:val="000000"/>
                <w:sz w:val="24"/>
                <w:szCs w:val="24"/>
              </w:rPr>
              <w:t>etn</w:t>
            </w:r>
            <w:r w:rsidRPr="00F43664">
              <w:rPr>
                <w:rFonts w:ascii="Garamond" w:hAnsi="Garamond" w:cs="TimesNewRoman"/>
                <w:color w:val="000000"/>
                <w:sz w:val="24"/>
                <w:szCs w:val="24"/>
              </w:rPr>
              <w:t>ě</w:t>
            </w:r>
            <w:r w:rsidRPr="00F43664">
              <w:rPr>
                <w:rFonts w:ascii="Garamond" w:hAnsi="Garamond" w:cs="Times New Roman"/>
                <w:color w:val="000000"/>
                <w:sz w:val="24"/>
                <w:szCs w:val="24"/>
              </w:rPr>
              <w:t>):</w:t>
            </w:r>
          </w:p>
          <w:p w14:paraId="56D23684" w14:textId="77777777" w:rsidR="00582BCC" w:rsidRPr="00F43664" w:rsidRDefault="00582BCC" w:rsidP="00B815C7">
            <w:pPr>
              <w:autoSpaceDE w:val="0"/>
              <w:autoSpaceDN w:val="0"/>
              <w:adjustRightInd w:val="0"/>
              <w:jc w:val="both"/>
              <w:rPr>
                <w:rFonts w:ascii="Garamond" w:hAnsi="Garamond" w:cs="Times New Roman"/>
                <w:color w:val="000000"/>
                <w:sz w:val="24"/>
                <w:szCs w:val="24"/>
              </w:rPr>
            </w:pPr>
          </w:p>
          <w:p w14:paraId="392CB299" w14:textId="77777777" w:rsidR="001D4EA1" w:rsidRPr="00F43664" w:rsidRDefault="001D4EA1" w:rsidP="00B815C7">
            <w:pPr>
              <w:autoSpaceDE w:val="0"/>
              <w:autoSpaceDN w:val="0"/>
              <w:adjustRightInd w:val="0"/>
              <w:jc w:val="both"/>
              <w:rPr>
                <w:rFonts w:ascii="Garamond" w:hAnsi="Garamond" w:cs="Times New Roman"/>
                <w:color w:val="000000"/>
                <w:sz w:val="24"/>
                <w:szCs w:val="24"/>
              </w:rPr>
            </w:pPr>
          </w:p>
          <w:p w14:paraId="6EFBB714" w14:textId="77777777" w:rsidR="00884B1A" w:rsidRPr="00F43664" w:rsidRDefault="00884B1A" w:rsidP="00B815C7">
            <w:pPr>
              <w:autoSpaceDE w:val="0"/>
              <w:autoSpaceDN w:val="0"/>
              <w:adjustRightInd w:val="0"/>
              <w:jc w:val="both"/>
              <w:rPr>
                <w:rFonts w:ascii="Garamond" w:hAnsi="Garamond" w:cs="Times New Roman"/>
                <w:color w:val="000000"/>
                <w:sz w:val="24"/>
                <w:szCs w:val="24"/>
              </w:rPr>
            </w:pPr>
          </w:p>
          <w:p w14:paraId="59825705"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Seznámit se s dokumenty, jež jsou p</w:t>
            </w:r>
            <w:r w:rsidRPr="00F43664">
              <w:rPr>
                <w:rFonts w:ascii="Garamond" w:hAnsi="Garamond" w:cs="TimesNewRoman"/>
                <w:color w:val="000000"/>
                <w:sz w:val="24"/>
                <w:szCs w:val="24"/>
              </w:rPr>
              <w:t>ř</w:t>
            </w:r>
            <w:r w:rsidRPr="00F43664">
              <w:rPr>
                <w:rFonts w:ascii="Garamond" w:hAnsi="Garamond" w:cs="Times New Roman"/>
                <w:color w:val="000000"/>
                <w:sz w:val="24"/>
                <w:szCs w:val="24"/>
              </w:rPr>
              <w:t>ílohou této pozvánky:</w:t>
            </w:r>
          </w:p>
          <w:p w14:paraId="78513853" w14:textId="10A3EC49"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xml:space="preserve">- se zprávou o podnikatelské </w:t>
            </w:r>
            <w:r w:rsidRPr="00F43664">
              <w:rPr>
                <w:rFonts w:ascii="Garamond" w:hAnsi="Garamond" w:cs="TimesNewRoman"/>
                <w:color w:val="000000"/>
                <w:sz w:val="24"/>
                <w:szCs w:val="24"/>
              </w:rPr>
              <w:t>č</w:t>
            </w:r>
            <w:r w:rsidRPr="00F43664">
              <w:rPr>
                <w:rFonts w:ascii="Garamond" w:hAnsi="Garamond" w:cs="Times New Roman"/>
                <w:color w:val="000000"/>
                <w:sz w:val="24"/>
                <w:szCs w:val="24"/>
              </w:rPr>
              <w:t>innosti a stavu majetku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za rok </w:t>
            </w:r>
            <w:r w:rsidR="00CF5577" w:rsidRPr="00F43664">
              <w:rPr>
                <w:rFonts w:ascii="Garamond" w:hAnsi="Garamond" w:cs="Times New Roman"/>
                <w:color w:val="000000"/>
                <w:sz w:val="24"/>
                <w:szCs w:val="24"/>
              </w:rPr>
              <w:t>2023</w:t>
            </w:r>
            <w:r w:rsidRPr="00F43664">
              <w:rPr>
                <w:rFonts w:ascii="Garamond" w:hAnsi="Garamond" w:cs="Times New Roman"/>
                <w:color w:val="000000"/>
                <w:sz w:val="24"/>
                <w:szCs w:val="24"/>
              </w:rPr>
              <w:t xml:space="preserve">, s </w:t>
            </w:r>
            <w:r w:rsidRPr="00F43664">
              <w:rPr>
                <w:rFonts w:ascii="Garamond" w:hAnsi="Garamond" w:cs="TimesNewRoman"/>
                <w:color w:val="000000"/>
                <w:sz w:val="24"/>
                <w:szCs w:val="24"/>
              </w:rPr>
              <w:t>ř</w:t>
            </w:r>
            <w:r w:rsidRPr="00F43664">
              <w:rPr>
                <w:rFonts w:ascii="Garamond" w:hAnsi="Garamond" w:cs="Times New Roman"/>
                <w:color w:val="000000"/>
                <w:sz w:val="24"/>
                <w:szCs w:val="24"/>
              </w:rPr>
              <w:t>ádnou ú</w:t>
            </w:r>
            <w:r w:rsidRPr="00F43664">
              <w:rPr>
                <w:rFonts w:ascii="Garamond" w:hAnsi="Garamond" w:cs="TimesNewRoman"/>
                <w:color w:val="000000"/>
                <w:sz w:val="24"/>
                <w:szCs w:val="24"/>
              </w:rPr>
              <w:t>č</w:t>
            </w:r>
            <w:r w:rsidRPr="00F43664">
              <w:rPr>
                <w:rFonts w:ascii="Garamond" w:hAnsi="Garamond" w:cs="Times New Roman"/>
                <w:color w:val="000000"/>
                <w:sz w:val="24"/>
                <w:szCs w:val="24"/>
              </w:rPr>
              <w:t>etní</w:t>
            </w:r>
            <w:r w:rsidR="00582BCC" w:rsidRPr="00F43664">
              <w:rPr>
                <w:rFonts w:ascii="Garamond" w:hAnsi="Garamond" w:cs="Times New Roman"/>
                <w:color w:val="000000"/>
                <w:sz w:val="24"/>
                <w:szCs w:val="24"/>
              </w:rPr>
              <w:t xml:space="preserve"> </w:t>
            </w:r>
            <w:r w:rsidRPr="00F43664">
              <w:rPr>
                <w:rFonts w:ascii="Garamond" w:hAnsi="Garamond" w:cs="Times New Roman"/>
                <w:color w:val="000000"/>
                <w:sz w:val="24"/>
                <w:szCs w:val="24"/>
              </w:rPr>
              <w:t>záv</w:t>
            </w:r>
            <w:r w:rsidRPr="00F43664">
              <w:rPr>
                <w:rFonts w:ascii="Garamond" w:hAnsi="Garamond" w:cs="TimesNewRoman"/>
                <w:color w:val="000000"/>
                <w:sz w:val="24"/>
                <w:szCs w:val="24"/>
              </w:rPr>
              <w:t>ě</w:t>
            </w:r>
            <w:r w:rsidRPr="00F43664">
              <w:rPr>
                <w:rFonts w:ascii="Garamond" w:hAnsi="Garamond" w:cs="Times New Roman"/>
                <w:color w:val="000000"/>
                <w:sz w:val="24"/>
                <w:szCs w:val="24"/>
              </w:rPr>
              <w:t>rkou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za rok </w:t>
            </w:r>
            <w:r w:rsidR="00CF5577" w:rsidRPr="00F43664">
              <w:rPr>
                <w:rFonts w:ascii="Garamond" w:hAnsi="Garamond" w:cs="Times New Roman"/>
                <w:color w:val="000000"/>
                <w:sz w:val="24"/>
                <w:szCs w:val="24"/>
              </w:rPr>
              <w:t>2023</w:t>
            </w:r>
            <w:r w:rsidRPr="00F43664">
              <w:rPr>
                <w:rFonts w:ascii="Garamond" w:hAnsi="Garamond" w:cs="Times New Roman"/>
                <w:color w:val="000000"/>
                <w:sz w:val="24"/>
                <w:szCs w:val="24"/>
              </w:rPr>
              <w:t xml:space="preserve"> a se zprávou o vztazích za rok </w:t>
            </w:r>
            <w:r w:rsidR="00CF5577" w:rsidRPr="00F43664">
              <w:rPr>
                <w:rFonts w:ascii="Garamond" w:hAnsi="Garamond" w:cs="Times New Roman"/>
                <w:color w:val="000000"/>
                <w:sz w:val="24"/>
                <w:szCs w:val="24"/>
              </w:rPr>
              <w:t>2023</w:t>
            </w:r>
            <w:r w:rsidRPr="00F43664">
              <w:rPr>
                <w:rFonts w:ascii="Garamond" w:hAnsi="Garamond" w:cs="Times New Roman"/>
                <w:color w:val="000000"/>
                <w:sz w:val="24"/>
                <w:szCs w:val="24"/>
              </w:rPr>
              <w:t>,</w:t>
            </w:r>
          </w:p>
          <w:p w14:paraId="49A80765" w14:textId="77777777" w:rsidR="00D35275" w:rsidRPr="00F43664" w:rsidRDefault="00D35275" w:rsidP="00B815C7">
            <w:pPr>
              <w:autoSpaceDE w:val="0"/>
              <w:autoSpaceDN w:val="0"/>
              <w:adjustRightInd w:val="0"/>
              <w:jc w:val="both"/>
              <w:rPr>
                <w:rFonts w:ascii="Garamond" w:hAnsi="Garamond" w:cs="Times New Roman"/>
                <w:color w:val="000000"/>
                <w:sz w:val="24"/>
                <w:szCs w:val="24"/>
              </w:rPr>
            </w:pPr>
          </w:p>
          <w:p w14:paraId="6E49317F"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Právo získat na internetových stránkách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w:t>
            </w:r>
            <w:r w:rsidRPr="00F43664">
              <w:rPr>
                <w:rFonts w:ascii="Garamond" w:hAnsi="Garamond" w:cs="Times New Roman"/>
                <w:color w:val="0000FF"/>
                <w:sz w:val="24"/>
                <w:szCs w:val="24"/>
              </w:rPr>
              <w:t xml:space="preserve">http://www.kalt.cz </w:t>
            </w:r>
            <w:r w:rsidRPr="00F43664">
              <w:rPr>
                <w:rFonts w:ascii="Garamond" w:hAnsi="Garamond" w:cs="Times New Roman"/>
                <w:color w:val="000000"/>
                <w:sz w:val="24"/>
                <w:szCs w:val="24"/>
              </w:rPr>
              <w:t>následující</w:t>
            </w:r>
          </w:p>
          <w:p w14:paraId="08FCBCB1"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dokumenty týkající se po</w:t>
            </w:r>
            <w:r w:rsidRPr="00F43664">
              <w:rPr>
                <w:rFonts w:ascii="Garamond" w:hAnsi="Garamond" w:cs="TimesNewRoman"/>
                <w:color w:val="000000"/>
                <w:sz w:val="24"/>
                <w:szCs w:val="24"/>
              </w:rPr>
              <w:t>ř</w:t>
            </w:r>
            <w:r w:rsidRPr="00F43664">
              <w:rPr>
                <w:rFonts w:ascii="Garamond" w:hAnsi="Garamond" w:cs="Times New Roman"/>
                <w:color w:val="000000"/>
                <w:sz w:val="24"/>
                <w:szCs w:val="24"/>
              </w:rPr>
              <w:t xml:space="preserve">adu jednání </w:t>
            </w:r>
            <w:r w:rsidRPr="00F43664">
              <w:rPr>
                <w:rFonts w:ascii="Garamond" w:hAnsi="Garamond" w:cs="TimesNewRoman"/>
                <w:color w:val="000000"/>
                <w:sz w:val="24"/>
                <w:szCs w:val="24"/>
              </w:rPr>
              <w:t>ř</w:t>
            </w:r>
            <w:r w:rsidRPr="00F43664">
              <w:rPr>
                <w:rFonts w:ascii="Garamond" w:hAnsi="Garamond" w:cs="Times New Roman"/>
                <w:color w:val="000000"/>
                <w:sz w:val="24"/>
                <w:szCs w:val="24"/>
              </w:rPr>
              <w:t>ádné valné hromady:</w:t>
            </w:r>
          </w:p>
          <w:p w14:paraId="62DF86F9"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pozvánka na valnou hromadu</w:t>
            </w:r>
          </w:p>
          <w:p w14:paraId="3449F2E6" w14:textId="7BAC7413"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xml:space="preserve">- zpráva o podnikatelské </w:t>
            </w:r>
            <w:r w:rsidRPr="00F43664">
              <w:rPr>
                <w:rFonts w:ascii="Garamond" w:hAnsi="Garamond" w:cs="TimesNewRoman"/>
                <w:color w:val="000000"/>
                <w:sz w:val="24"/>
                <w:szCs w:val="24"/>
              </w:rPr>
              <w:t>č</w:t>
            </w:r>
            <w:r w:rsidRPr="00F43664">
              <w:rPr>
                <w:rFonts w:ascii="Garamond" w:hAnsi="Garamond" w:cs="Times New Roman"/>
                <w:color w:val="000000"/>
                <w:sz w:val="24"/>
                <w:szCs w:val="24"/>
              </w:rPr>
              <w:t>innosti a stavu majetku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za rok </w:t>
            </w:r>
            <w:r w:rsidR="00CF5577" w:rsidRPr="00F43664">
              <w:rPr>
                <w:rFonts w:ascii="Garamond" w:hAnsi="Garamond" w:cs="Times New Roman"/>
                <w:color w:val="000000"/>
                <w:sz w:val="24"/>
                <w:szCs w:val="24"/>
              </w:rPr>
              <w:t>2023</w:t>
            </w:r>
          </w:p>
          <w:p w14:paraId="13F81F60" w14:textId="21EDE8A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xml:space="preserve">- </w:t>
            </w:r>
            <w:r w:rsidRPr="00F43664">
              <w:rPr>
                <w:rFonts w:ascii="Garamond" w:hAnsi="Garamond" w:cs="TimesNewRoman"/>
                <w:color w:val="000000"/>
                <w:sz w:val="24"/>
                <w:szCs w:val="24"/>
              </w:rPr>
              <w:t>ř</w:t>
            </w:r>
            <w:r w:rsidRPr="00F43664">
              <w:rPr>
                <w:rFonts w:ascii="Garamond" w:hAnsi="Garamond" w:cs="Times New Roman"/>
                <w:color w:val="000000"/>
                <w:sz w:val="24"/>
                <w:szCs w:val="24"/>
              </w:rPr>
              <w:t>ádná ú</w:t>
            </w:r>
            <w:r w:rsidRPr="00F43664">
              <w:rPr>
                <w:rFonts w:ascii="Garamond" w:hAnsi="Garamond" w:cs="TimesNewRoman"/>
                <w:color w:val="000000"/>
                <w:sz w:val="24"/>
                <w:szCs w:val="24"/>
              </w:rPr>
              <w:t>č</w:t>
            </w:r>
            <w:r w:rsidRPr="00F43664">
              <w:rPr>
                <w:rFonts w:ascii="Garamond" w:hAnsi="Garamond" w:cs="Times New Roman"/>
                <w:color w:val="000000"/>
                <w:sz w:val="24"/>
                <w:szCs w:val="24"/>
              </w:rPr>
              <w:t>etní záv</w:t>
            </w:r>
            <w:r w:rsidRPr="00F43664">
              <w:rPr>
                <w:rFonts w:ascii="Garamond" w:hAnsi="Garamond" w:cs="TimesNewRoman"/>
                <w:color w:val="000000"/>
                <w:sz w:val="24"/>
                <w:szCs w:val="24"/>
              </w:rPr>
              <w:t>ě</w:t>
            </w:r>
            <w:r w:rsidRPr="00F43664">
              <w:rPr>
                <w:rFonts w:ascii="Garamond" w:hAnsi="Garamond" w:cs="Times New Roman"/>
                <w:color w:val="000000"/>
                <w:sz w:val="24"/>
                <w:szCs w:val="24"/>
              </w:rPr>
              <w:t>rka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za rok </w:t>
            </w:r>
            <w:r w:rsidR="00CF5577" w:rsidRPr="00F43664">
              <w:rPr>
                <w:rFonts w:ascii="Garamond" w:hAnsi="Garamond" w:cs="Times New Roman"/>
                <w:color w:val="000000"/>
                <w:sz w:val="24"/>
                <w:szCs w:val="24"/>
              </w:rPr>
              <w:t>2023</w:t>
            </w:r>
          </w:p>
          <w:p w14:paraId="30D853BB" w14:textId="3F0309F0"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xml:space="preserve">- zpráva o vztazích za rok </w:t>
            </w:r>
            <w:r w:rsidR="00CF5577" w:rsidRPr="00F43664">
              <w:rPr>
                <w:rFonts w:ascii="Garamond" w:hAnsi="Garamond" w:cs="Times New Roman"/>
                <w:color w:val="000000"/>
                <w:sz w:val="24"/>
                <w:szCs w:val="24"/>
              </w:rPr>
              <w:t>2023</w:t>
            </w:r>
          </w:p>
          <w:p w14:paraId="76110D10"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p>
          <w:p w14:paraId="072F20BE" w14:textId="77777777" w:rsidR="00B815C7" w:rsidRPr="00F43664" w:rsidRDefault="00B815C7" w:rsidP="00450D3A"/>
        </w:tc>
      </w:tr>
    </w:tbl>
    <w:p w14:paraId="640F1E3D" w14:textId="77777777" w:rsidR="00B815C7" w:rsidRPr="00F43664" w:rsidRDefault="00B815C7" w:rsidP="00B815C7">
      <w:pPr>
        <w:autoSpaceDE w:val="0"/>
        <w:autoSpaceDN w:val="0"/>
        <w:adjustRightInd w:val="0"/>
        <w:spacing w:after="0" w:line="240" w:lineRule="auto"/>
        <w:jc w:val="both"/>
        <w:rPr>
          <w:rFonts w:ascii="Garamond" w:hAnsi="Garamond" w:cs="Times New Roman"/>
          <w:color w:val="000000"/>
          <w:sz w:val="24"/>
          <w:szCs w:val="24"/>
        </w:rPr>
      </w:pPr>
    </w:p>
    <w:p w14:paraId="3307FF20" w14:textId="26FC918E" w:rsidR="00B815C7" w:rsidRDefault="00B815C7" w:rsidP="00B815C7">
      <w:pPr>
        <w:autoSpaceDE w:val="0"/>
        <w:autoSpaceDN w:val="0"/>
        <w:adjustRightInd w:val="0"/>
        <w:spacing w:after="0" w:line="240" w:lineRule="auto"/>
        <w:jc w:val="both"/>
        <w:rPr>
          <w:rFonts w:ascii="Garamond" w:hAnsi="Garamond" w:cs="Times New Roman"/>
          <w:color w:val="000000"/>
          <w:sz w:val="24"/>
          <w:szCs w:val="24"/>
        </w:rPr>
      </w:pPr>
      <w:r w:rsidRPr="00F43664">
        <w:rPr>
          <w:rFonts w:ascii="Garamond" w:hAnsi="Garamond" w:cs="Times New Roman"/>
          <w:color w:val="000000"/>
          <w:sz w:val="24"/>
          <w:szCs w:val="24"/>
        </w:rPr>
        <w:t>V Kolíně dne</w:t>
      </w:r>
      <w:r w:rsidR="00CF20F2" w:rsidRPr="00F43664">
        <w:rPr>
          <w:rFonts w:ascii="Garamond" w:hAnsi="Garamond" w:cs="Times New Roman"/>
          <w:color w:val="000000"/>
          <w:sz w:val="24"/>
          <w:szCs w:val="24"/>
        </w:rPr>
        <w:t xml:space="preserve"> </w:t>
      </w:r>
      <w:r w:rsidR="00F917C7" w:rsidRPr="00F43664">
        <w:rPr>
          <w:rFonts w:ascii="Garamond" w:hAnsi="Garamond" w:cs="Times New Roman"/>
          <w:color w:val="000000"/>
          <w:sz w:val="24"/>
          <w:szCs w:val="24"/>
        </w:rPr>
        <w:t>1</w:t>
      </w:r>
      <w:r w:rsidR="00CF5577" w:rsidRPr="00F43664">
        <w:rPr>
          <w:rFonts w:ascii="Garamond" w:hAnsi="Garamond" w:cs="Times New Roman"/>
          <w:color w:val="000000"/>
          <w:sz w:val="24"/>
          <w:szCs w:val="24"/>
        </w:rPr>
        <w:t>0</w:t>
      </w:r>
      <w:r w:rsidR="00F917C7" w:rsidRPr="00F43664">
        <w:rPr>
          <w:rFonts w:ascii="Garamond" w:hAnsi="Garamond" w:cs="Times New Roman"/>
          <w:color w:val="000000"/>
          <w:sz w:val="24"/>
          <w:szCs w:val="24"/>
        </w:rPr>
        <w:t>.6.202</w:t>
      </w:r>
      <w:r w:rsidR="00CF5577" w:rsidRPr="00F43664">
        <w:rPr>
          <w:rFonts w:ascii="Garamond" w:hAnsi="Garamond" w:cs="Times New Roman"/>
          <w:color w:val="000000"/>
          <w:sz w:val="24"/>
          <w:szCs w:val="24"/>
        </w:rPr>
        <w:t>4</w:t>
      </w:r>
    </w:p>
    <w:p w14:paraId="54D336DB" w14:textId="77777777" w:rsidR="00B815C7" w:rsidRDefault="00B815C7" w:rsidP="00B815C7">
      <w:pPr>
        <w:autoSpaceDE w:val="0"/>
        <w:autoSpaceDN w:val="0"/>
        <w:adjustRightInd w:val="0"/>
        <w:spacing w:after="0" w:line="240" w:lineRule="auto"/>
        <w:rPr>
          <w:rFonts w:ascii="Garamond" w:hAnsi="Garamond" w:cs="Times New Roman"/>
          <w:color w:val="000000"/>
          <w:sz w:val="24"/>
          <w:szCs w:val="24"/>
        </w:rPr>
      </w:pPr>
    </w:p>
    <w:p w14:paraId="2D779C3C" w14:textId="77777777" w:rsidR="007435B0" w:rsidRDefault="007435B0" w:rsidP="00A63095">
      <w:pPr>
        <w:autoSpaceDE w:val="0"/>
        <w:autoSpaceDN w:val="0"/>
        <w:adjustRightInd w:val="0"/>
        <w:spacing w:after="0" w:line="240" w:lineRule="auto"/>
        <w:ind w:left="4248"/>
        <w:rPr>
          <w:rFonts w:ascii="Garamond" w:hAnsi="Garamond" w:cs="Times New Roman"/>
          <w:color w:val="000000"/>
          <w:sz w:val="24"/>
          <w:szCs w:val="24"/>
        </w:rPr>
      </w:pPr>
    </w:p>
    <w:p w14:paraId="45EC4D4B" w14:textId="77777777" w:rsidR="00B815C7" w:rsidRDefault="00950E48" w:rsidP="00A63095">
      <w:pPr>
        <w:autoSpaceDE w:val="0"/>
        <w:autoSpaceDN w:val="0"/>
        <w:adjustRightInd w:val="0"/>
        <w:spacing w:after="0" w:line="240" w:lineRule="auto"/>
        <w:ind w:left="4248"/>
        <w:rPr>
          <w:rFonts w:ascii="Garamond" w:hAnsi="Garamond" w:cs="Times New Roman"/>
          <w:color w:val="000000"/>
          <w:sz w:val="24"/>
          <w:szCs w:val="24"/>
        </w:rPr>
      </w:pPr>
      <w:r>
        <w:rPr>
          <w:rFonts w:ascii="Garamond" w:hAnsi="Garamond" w:cs="Times New Roman"/>
          <w:color w:val="000000"/>
          <w:sz w:val="24"/>
          <w:szCs w:val="24"/>
        </w:rPr>
        <w:t>Představenstvo</w:t>
      </w:r>
      <w:r w:rsidR="00584B67">
        <w:rPr>
          <w:rFonts w:ascii="Garamond" w:hAnsi="Garamond" w:cs="Times New Roman"/>
          <w:color w:val="000000"/>
          <w:sz w:val="24"/>
          <w:szCs w:val="24"/>
        </w:rPr>
        <w:t xml:space="preserve"> společnosti</w:t>
      </w:r>
      <w:r w:rsidR="00B815C7" w:rsidRPr="00800B5A">
        <w:rPr>
          <w:rFonts w:ascii="Garamond" w:hAnsi="Garamond" w:cs="Times New Roman"/>
          <w:color w:val="000000"/>
          <w:sz w:val="24"/>
          <w:szCs w:val="24"/>
        </w:rPr>
        <w:t xml:space="preserve"> </w:t>
      </w:r>
      <w:r w:rsidR="00B815C7">
        <w:rPr>
          <w:rFonts w:ascii="Garamond" w:hAnsi="Garamond" w:cs="Times New Roman"/>
          <w:color w:val="000000"/>
          <w:sz w:val="24"/>
          <w:szCs w:val="24"/>
        </w:rPr>
        <w:t>K.A.L.T. Pneu</w:t>
      </w:r>
      <w:r w:rsidR="00B815C7" w:rsidRPr="00800B5A">
        <w:rPr>
          <w:rFonts w:ascii="Garamond" w:hAnsi="Garamond" w:cs="Times New Roman"/>
          <w:color w:val="000000"/>
          <w:sz w:val="24"/>
          <w:szCs w:val="24"/>
        </w:rPr>
        <w:t xml:space="preserve"> a.s.</w:t>
      </w:r>
    </w:p>
    <w:p w14:paraId="3B3BA452" w14:textId="1318BBE8" w:rsidR="007435B0" w:rsidRPr="007435B0" w:rsidRDefault="007435B0" w:rsidP="007435B0">
      <w:pPr>
        <w:autoSpaceDE w:val="0"/>
        <w:autoSpaceDN w:val="0"/>
        <w:adjustRightInd w:val="0"/>
        <w:spacing w:after="0" w:line="240" w:lineRule="auto"/>
        <w:ind w:left="4248"/>
        <w:rPr>
          <w:rFonts w:ascii="Garamond" w:hAnsi="Garamond" w:cs="Times New Roman"/>
          <w:i/>
          <w:color w:val="000000"/>
          <w:sz w:val="18"/>
          <w:szCs w:val="24"/>
        </w:rPr>
      </w:pPr>
      <w:r w:rsidRPr="007435B0">
        <w:rPr>
          <w:rFonts w:ascii="Garamond" w:hAnsi="Garamond" w:cs="Times New Roman"/>
          <w:color w:val="000000"/>
          <w:sz w:val="18"/>
          <w:szCs w:val="24"/>
        </w:rPr>
        <w:t>(</w:t>
      </w:r>
      <w:proofErr w:type="spellStart"/>
      <w:r w:rsidRPr="007435B0">
        <w:rPr>
          <w:rFonts w:ascii="Garamond" w:hAnsi="Garamond" w:cs="Times New Roman"/>
          <w:i/>
          <w:color w:val="000000"/>
          <w:sz w:val="18"/>
          <w:szCs w:val="24"/>
        </w:rPr>
        <w:t>Board</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of</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Directors</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of</w:t>
      </w:r>
      <w:proofErr w:type="spellEnd"/>
      <w:r w:rsidRPr="007435B0">
        <w:rPr>
          <w:rFonts w:ascii="Garamond" w:hAnsi="Garamond" w:cs="Times New Roman"/>
          <w:i/>
          <w:color w:val="000000"/>
          <w:sz w:val="18"/>
          <w:szCs w:val="24"/>
        </w:rPr>
        <w:t xml:space="preserve"> K.A.L.T. Pneu a.s.)</w:t>
      </w:r>
    </w:p>
    <w:p w14:paraId="155E1901" w14:textId="594B5A2A" w:rsidR="00584B67" w:rsidRDefault="00584B67" w:rsidP="007435B0">
      <w:pPr>
        <w:spacing w:after="0"/>
        <w:ind w:left="2829" w:firstLine="709"/>
        <w:rPr>
          <w:rFonts w:ascii="Garamond" w:hAnsi="Garamond"/>
          <w:sz w:val="24"/>
          <w:szCs w:val="24"/>
        </w:rPr>
      </w:pPr>
      <w:r>
        <w:tab/>
      </w:r>
      <w:r w:rsidR="007435B0">
        <w:tab/>
      </w:r>
      <w:r w:rsidR="00950E48">
        <w:rPr>
          <w:rFonts w:ascii="Garamond" w:hAnsi="Garamond"/>
          <w:sz w:val="24"/>
          <w:szCs w:val="24"/>
        </w:rPr>
        <w:t>Milan Bednář</w:t>
      </w:r>
      <w:r>
        <w:rPr>
          <w:rFonts w:ascii="Garamond" w:hAnsi="Garamond"/>
          <w:sz w:val="24"/>
          <w:szCs w:val="24"/>
        </w:rPr>
        <w:t>, p</w:t>
      </w:r>
      <w:r w:rsidRPr="00584B67">
        <w:rPr>
          <w:rFonts w:ascii="Garamond" w:hAnsi="Garamond"/>
          <w:sz w:val="24"/>
          <w:szCs w:val="24"/>
        </w:rPr>
        <w:t xml:space="preserve">ředseda </w:t>
      </w:r>
      <w:r w:rsidR="00950E48">
        <w:rPr>
          <w:rFonts w:ascii="Garamond" w:hAnsi="Garamond"/>
          <w:sz w:val="24"/>
          <w:szCs w:val="24"/>
        </w:rPr>
        <w:t>představenstva</w:t>
      </w:r>
    </w:p>
    <w:p w14:paraId="0122355D" w14:textId="3ACEE017" w:rsidR="007435B0" w:rsidRPr="007435B0" w:rsidRDefault="007435B0" w:rsidP="007435B0">
      <w:pPr>
        <w:autoSpaceDE w:val="0"/>
        <w:autoSpaceDN w:val="0"/>
        <w:adjustRightInd w:val="0"/>
        <w:spacing w:after="0" w:line="240" w:lineRule="auto"/>
        <w:ind w:left="4248"/>
        <w:rPr>
          <w:rFonts w:ascii="Garamond" w:hAnsi="Garamond" w:cs="Times New Roman"/>
          <w:i/>
          <w:color w:val="000000"/>
          <w:sz w:val="18"/>
          <w:szCs w:val="24"/>
        </w:rPr>
      </w:pPr>
      <w:r w:rsidRPr="007435B0">
        <w:rPr>
          <w:rFonts w:ascii="Garamond" w:hAnsi="Garamond" w:cs="Times New Roman"/>
          <w:i/>
          <w:color w:val="000000"/>
          <w:sz w:val="18"/>
          <w:szCs w:val="24"/>
        </w:rPr>
        <w:t xml:space="preserve">(Milan Bednář, </w:t>
      </w:r>
      <w:proofErr w:type="spellStart"/>
      <w:r w:rsidRPr="007435B0">
        <w:rPr>
          <w:rFonts w:ascii="Garamond" w:hAnsi="Garamond" w:cs="Times New Roman"/>
          <w:i/>
          <w:color w:val="000000"/>
          <w:sz w:val="18"/>
          <w:szCs w:val="24"/>
        </w:rPr>
        <w:t>Chairman</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of</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the</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Board</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of</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Directors</w:t>
      </w:r>
      <w:proofErr w:type="spellEnd"/>
      <w:r w:rsidRPr="007435B0">
        <w:rPr>
          <w:rFonts w:ascii="Garamond" w:hAnsi="Garamond" w:cs="Times New Roman"/>
          <w:i/>
          <w:color w:val="000000"/>
          <w:sz w:val="18"/>
          <w:szCs w:val="24"/>
        </w:rPr>
        <w:t>)</w:t>
      </w:r>
    </w:p>
    <w:sectPr w:rsidR="007435B0" w:rsidRPr="0074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2A3F"/>
    <w:multiLevelType w:val="hybridMultilevel"/>
    <w:tmpl w:val="D9BC8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1873E4"/>
    <w:multiLevelType w:val="hybridMultilevel"/>
    <w:tmpl w:val="5AA6EF82"/>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7196D17"/>
    <w:multiLevelType w:val="hybridMultilevel"/>
    <w:tmpl w:val="67B4F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65DE7"/>
    <w:multiLevelType w:val="hybridMultilevel"/>
    <w:tmpl w:val="39E47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065">
    <w:abstractNumId w:val="1"/>
  </w:num>
  <w:num w:numId="2" w16cid:durableId="1727871095">
    <w:abstractNumId w:val="0"/>
  </w:num>
  <w:num w:numId="3" w16cid:durableId="1534420906">
    <w:abstractNumId w:val="3"/>
  </w:num>
  <w:num w:numId="4" w16cid:durableId="28766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C1"/>
    <w:rsid w:val="000836AD"/>
    <w:rsid w:val="000A7404"/>
    <w:rsid w:val="00130C8B"/>
    <w:rsid w:val="00176130"/>
    <w:rsid w:val="001B157B"/>
    <w:rsid w:val="001D4EA1"/>
    <w:rsid w:val="001F38FC"/>
    <w:rsid w:val="00213047"/>
    <w:rsid w:val="00240826"/>
    <w:rsid w:val="002507F5"/>
    <w:rsid w:val="00277471"/>
    <w:rsid w:val="002A2BA9"/>
    <w:rsid w:val="002B23DA"/>
    <w:rsid w:val="002B24D5"/>
    <w:rsid w:val="002C330A"/>
    <w:rsid w:val="00301E7A"/>
    <w:rsid w:val="00321723"/>
    <w:rsid w:val="00324ED1"/>
    <w:rsid w:val="0034029A"/>
    <w:rsid w:val="003514A9"/>
    <w:rsid w:val="00370D59"/>
    <w:rsid w:val="00384D03"/>
    <w:rsid w:val="003B5125"/>
    <w:rsid w:val="003C7642"/>
    <w:rsid w:val="003F0B21"/>
    <w:rsid w:val="004252E2"/>
    <w:rsid w:val="00435337"/>
    <w:rsid w:val="00443A1F"/>
    <w:rsid w:val="00450D3A"/>
    <w:rsid w:val="004541D0"/>
    <w:rsid w:val="0050593F"/>
    <w:rsid w:val="0052379F"/>
    <w:rsid w:val="00570CA4"/>
    <w:rsid w:val="00574F7C"/>
    <w:rsid w:val="00581B11"/>
    <w:rsid w:val="00582BCC"/>
    <w:rsid w:val="00584B67"/>
    <w:rsid w:val="00603A9C"/>
    <w:rsid w:val="006168F2"/>
    <w:rsid w:val="00617056"/>
    <w:rsid w:val="00640C33"/>
    <w:rsid w:val="00655A2D"/>
    <w:rsid w:val="00666742"/>
    <w:rsid w:val="00691BE3"/>
    <w:rsid w:val="006A4357"/>
    <w:rsid w:val="006B71AA"/>
    <w:rsid w:val="007067EF"/>
    <w:rsid w:val="0070795C"/>
    <w:rsid w:val="007435B0"/>
    <w:rsid w:val="00757EFC"/>
    <w:rsid w:val="007656EE"/>
    <w:rsid w:val="007D546D"/>
    <w:rsid w:val="00800B5A"/>
    <w:rsid w:val="00813DEF"/>
    <w:rsid w:val="008455CE"/>
    <w:rsid w:val="00884B1A"/>
    <w:rsid w:val="008B1016"/>
    <w:rsid w:val="008B10A9"/>
    <w:rsid w:val="008C0168"/>
    <w:rsid w:val="00950E48"/>
    <w:rsid w:val="00951FE9"/>
    <w:rsid w:val="0099444A"/>
    <w:rsid w:val="009A3DC3"/>
    <w:rsid w:val="009C017A"/>
    <w:rsid w:val="009F1401"/>
    <w:rsid w:val="00A02177"/>
    <w:rsid w:val="00A63095"/>
    <w:rsid w:val="00A73D10"/>
    <w:rsid w:val="00A77F05"/>
    <w:rsid w:val="00A92DF6"/>
    <w:rsid w:val="00AA5609"/>
    <w:rsid w:val="00AB2794"/>
    <w:rsid w:val="00AE3284"/>
    <w:rsid w:val="00B32A89"/>
    <w:rsid w:val="00B50345"/>
    <w:rsid w:val="00B51CA3"/>
    <w:rsid w:val="00B815C7"/>
    <w:rsid w:val="00BE0C6E"/>
    <w:rsid w:val="00BF45B3"/>
    <w:rsid w:val="00BF6F38"/>
    <w:rsid w:val="00C17832"/>
    <w:rsid w:val="00C326A0"/>
    <w:rsid w:val="00C6604C"/>
    <w:rsid w:val="00C82582"/>
    <w:rsid w:val="00CB3137"/>
    <w:rsid w:val="00CC4065"/>
    <w:rsid w:val="00CD344A"/>
    <w:rsid w:val="00CF20F2"/>
    <w:rsid w:val="00CF5577"/>
    <w:rsid w:val="00D31D06"/>
    <w:rsid w:val="00D35275"/>
    <w:rsid w:val="00D35276"/>
    <w:rsid w:val="00D619D3"/>
    <w:rsid w:val="00D77CCB"/>
    <w:rsid w:val="00D806BC"/>
    <w:rsid w:val="00DA1B0F"/>
    <w:rsid w:val="00DC2EFA"/>
    <w:rsid w:val="00DC3021"/>
    <w:rsid w:val="00DC7CC1"/>
    <w:rsid w:val="00DE14B5"/>
    <w:rsid w:val="00DE4C94"/>
    <w:rsid w:val="00DF1904"/>
    <w:rsid w:val="00E14680"/>
    <w:rsid w:val="00E226EC"/>
    <w:rsid w:val="00E26BA2"/>
    <w:rsid w:val="00E317F3"/>
    <w:rsid w:val="00E47E9D"/>
    <w:rsid w:val="00E66784"/>
    <w:rsid w:val="00E850E4"/>
    <w:rsid w:val="00E86EF1"/>
    <w:rsid w:val="00EA0BB3"/>
    <w:rsid w:val="00EB23D8"/>
    <w:rsid w:val="00ED1E07"/>
    <w:rsid w:val="00ED4F17"/>
    <w:rsid w:val="00F36C80"/>
    <w:rsid w:val="00F43664"/>
    <w:rsid w:val="00F603DA"/>
    <w:rsid w:val="00F654C3"/>
    <w:rsid w:val="00F917C7"/>
    <w:rsid w:val="00F93035"/>
    <w:rsid w:val="00FA2702"/>
    <w:rsid w:val="00FB176A"/>
    <w:rsid w:val="00FD2A84"/>
    <w:rsid w:val="00FE16BD"/>
    <w:rsid w:val="00FE7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D1BB"/>
  <w15:docId w15:val="{B5C7F4EA-9AD4-4F00-87FE-D9954450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654C3"/>
    <w:rPr>
      <w:sz w:val="16"/>
      <w:szCs w:val="16"/>
    </w:rPr>
  </w:style>
  <w:style w:type="paragraph" w:styleId="Textkomente">
    <w:name w:val="annotation text"/>
    <w:basedOn w:val="Normln"/>
    <w:link w:val="TextkomenteChar"/>
    <w:uiPriority w:val="99"/>
    <w:semiHidden/>
    <w:unhideWhenUsed/>
    <w:rsid w:val="00F654C3"/>
    <w:pPr>
      <w:spacing w:line="240" w:lineRule="auto"/>
    </w:pPr>
    <w:rPr>
      <w:sz w:val="20"/>
      <w:szCs w:val="20"/>
    </w:rPr>
  </w:style>
  <w:style w:type="character" w:customStyle="1" w:styleId="TextkomenteChar">
    <w:name w:val="Text komentáře Char"/>
    <w:basedOn w:val="Standardnpsmoodstavce"/>
    <w:link w:val="Textkomente"/>
    <w:uiPriority w:val="99"/>
    <w:semiHidden/>
    <w:rsid w:val="00F654C3"/>
    <w:rPr>
      <w:sz w:val="20"/>
      <w:szCs w:val="20"/>
    </w:rPr>
  </w:style>
  <w:style w:type="paragraph" w:styleId="Pedmtkomente">
    <w:name w:val="annotation subject"/>
    <w:basedOn w:val="Textkomente"/>
    <w:next w:val="Textkomente"/>
    <w:link w:val="PedmtkomenteChar"/>
    <w:uiPriority w:val="99"/>
    <w:semiHidden/>
    <w:unhideWhenUsed/>
    <w:rsid w:val="00F654C3"/>
    <w:rPr>
      <w:b/>
      <w:bCs/>
    </w:rPr>
  </w:style>
  <w:style w:type="character" w:customStyle="1" w:styleId="PedmtkomenteChar">
    <w:name w:val="Předmět komentáře Char"/>
    <w:basedOn w:val="TextkomenteChar"/>
    <w:link w:val="Pedmtkomente"/>
    <w:uiPriority w:val="99"/>
    <w:semiHidden/>
    <w:rsid w:val="00F654C3"/>
    <w:rPr>
      <w:b/>
      <w:bCs/>
      <w:sz w:val="20"/>
      <w:szCs w:val="20"/>
    </w:rPr>
  </w:style>
  <w:style w:type="paragraph" w:styleId="Textbubliny">
    <w:name w:val="Balloon Text"/>
    <w:basedOn w:val="Normln"/>
    <w:link w:val="TextbublinyChar"/>
    <w:uiPriority w:val="99"/>
    <w:semiHidden/>
    <w:unhideWhenUsed/>
    <w:rsid w:val="00F654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4C3"/>
    <w:rPr>
      <w:rFonts w:ascii="Tahoma" w:hAnsi="Tahoma" w:cs="Tahoma"/>
      <w:sz w:val="16"/>
      <w:szCs w:val="16"/>
    </w:rPr>
  </w:style>
  <w:style w:type="table" w:styleId="Mkatabulky">
    <w:name w:val="Table Grid"/>
    <w:basedOn w:val="Normlntabulka"/>
    <w:uiPriority w:val="59"/>
    <w:rsid w:val="00B81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3B51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B5125"/>
    <w:rPr>
      <w:rFonts w:asciiTheme="majorHAnsi" w:eastAsiaTheme="majorEastAsia" w:hAnsiTheme="majorHAnsi" w:cstheme="majorBidi"/>
      <w:spacing w:val="-10"/>
      <w:kern w:val="28"/>
      <w:sz w:val="56"/>
      <w:szCs w:val="56"/>
    </w:rPr>
  </w:style>
  <w:style w:type="paragraph" w:styleId="Revize">
    <w:name w:val="Revision"/>
    <w:hidden/>
    <w:uiPriority w:val="99"/>
    <w:semiHidden/>
    <w:rsid w:val="00370D59"/>
    <w:pPr>
      <w:spacing w:after="0" w:line="240" w:lineRule="auto"/>
    </w:pPr>
  </w:style>
  <w:style w:type="paragraph" w:styleId="Odstavecseseznamem">
    <w:name w:val="List Paragraph"/>
    <w:basedOn w:val="Normln"/>
    <w:uiPriority w:val="34"/>
    <w:qFormat/>
    <w:rsid w:val="00AB2794"/>
    <w:pPr>
      <w:ind w:left="720"/>
      <w:contextualSpacing/>
    </w:pPr>
  </w:style>
  <w:style w:type="paragraph" w:customStyle="1" w:styleId="AONormal">
    <w:name w:val="AONormal"/>
    <w:link w:val="AONormalChar"/>
    <w:rsid w:val="00A92DF6"/>
    <w:pPr>
      <w:spacing w:after="0" w:line="260" w:lineRule="atLeast"/>
    </w:pPr>
    <w:rPr>
      <w:rFonts w:ascii="Times New Roman" w:eastAsia="Times New Roman" w:hAnsi="Times New Roman" w:cs="Times New Roman"/>
      <w:szCs w:val="20"/>
      <w:lang w:val="en-GB" w:eastAsia="hu-HU"/>
    </w:rPr>
  </w:style>
  <w:style w:type="character" w:customStyle="1" w:styleId="AONormalChar">
    <w:name w:val="AONormal Char"/>
    <w:link w:val="AONormal"/>
    <w:rsid w:val="00A92DF6"/>
    <w:rPr>
      <w:rFonts w:ascii="Times New Roman" w:eastAsia="Times New Roman" w:hAnsi="Times New Roman" w:cs="Times New Roman"/>
      <w:szCs w:val="20"/>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706774">
      <w:bodyDiv w:val="1"/>
      <w:marLeft w:val="0"/>
      <w:marRight w:val="0"/>
      <w:marTop w:val="0"/>
      <w:marBottom w:val="0"/>
      <w:divBdr>
        <w:top w:val="none" w:sz="0" w:space="0" w:color="auto"/>
        <w:left w:val="none" w:sz="0" w:space="0" w:color="auto"/>
        <w:bottom w:val="none" w:sz="0" w:space="0" w:color="auto"/>
        <w:right w:val="none" w:sz="0" w:space="0" w:color="auto"/>
      </w:divBdr>
    </w:div>
    <w:div w:id="1061371917">
      <w:bodyDiv w:val="1"/>
      <w:marLeft w:val="0"/>
      <w:marRight w:val="0"/>
      <w:marTop w:val="0"/>
      <w:marBottom w:val="0"/>
      <w:divBdr>
        <w:top w:val="none" w:sz="0" w:space="0" w:color="auto"/>
        <w:left w:val="none" w:sz="0" w:space="0" w:color="auto"/>
        <w:bottom w:val="none" w:sz="0" w:space="0" w:color="auto"/>
        <w:right w:val="none" w:sz="0" w:space="0" w:color="auto"/>
      </w:divBdr>
    </w:div>
    <w:div w:id="1624538203">
      <w:bodyDiv w:val="1"/>
      <w:marLeft w:val="0"/>
      <w:marRight w:val="0"/>
      <w:marTop w:val="0"/>
      <w:marBottom w:val="0"/>
      <w:divBdr>
        <w:top w:val="none" w:sz="0" w:space="0" w:color="auto"/>
        <w:left w:val="none" w:sz="0" w:space="0" w:color="auto"/>
        <w:bottom w:val="none" w:sz="0" w:space="0" w:color="auto"/>
        <w:right w:val="none" w:sz="0" w:space="0" w:color="auto"/>
      </w:divBdr>
    </w:div>
    <w:div w:id="1746340500">
      <w:bodyDiv w:val="1"/>
      <w:marLeft w:val="0"/>
      <w:marRight w:val="0"/>
      <w:marTop w:val="0"/>
      <w:marBottom w:val="0"/>
      <w:divBdr>
        <w:top w:val="none" w:sz="0" w:space="0" w:color="auto"/>
        <w:left w:val="none" w:sz="0" w:space="0" w:color="auto"/>
        <w:bottom w:val="none" w:sz="0" w:space="0" w:color="auto"/>
        <w:right w:val="none" w:sz="0" w:space="0" w:color="auto"/>
      </w:divBdr>
    </w:div>
    <w:div w:id="2039307945">
      <w:bodyDiv w:val="1"/>
      <w:marLeft w:val="0"/>
      <w:marRight w:val="0"/>
      <w:marTop w:val="0"/>
      <w:marBottom w:val="0"/>
      <w:divBdr>
        <w:top w:val="none" w:sz="0" w:space="0" w:color="auto"/>
        <w:left w:val="none" w:sz="0" w:space="0" w:color="auto"/>
        <w:bottom w:val="none" w:sz="0" w:space="0" w:color="auto"/>
        <w:right w:val="none" w:sz="0" w:space="0" w:color="auto"/>
      </w:divBdr>
      <w:divsChild>
        <w:div w:id="1954749045">
          <w:marLeft w:val="0"/>
          <w:marRight w:val="0"/>
          <w:marTop w:val="0"/>
          <w:marBottom w:val="0"/>
          <w:divBdr>
            <w:top w:val="none" w:sz="0" w:space="0" w:color="auto"/>
            <w:left w:val="none" w:sz="0" w:space="0" w:color="auto"/>
            <w:bottom w:val="none" w:sz="0" w:space="0" w:color="auto"/>
            <w:right w:val="none" w:sz="0" w:space="0" w:color="auto"/>
          </w:divBdr>
        </w:div>
        <w:div w:id="381367843">
          <w:marLeft w:val="0"/>
          <w:marRight w:val="0"/>
          <w:marTop w:val="0"/>
          <w:marBottom w:val="0"/>
          <w:divBdr>
            <w:top w:val="none" w:sz="0" w:space="0" w:color="auto"/>
            <w:left w:val="none" w:sz="0" w:space="0" w:color="auto"/>
            <w:bottom w:val="none" w:sz="0" w:space="0" w:color="auto"/>
            <w:right w:val="none" w:sz="0" w:space="0" w:color="auto"/>
          </w:divBdr>
        </w:div>
      </w:divsChild>
    </w:div>
    <w:div w:id="2062511556">
      <w:bodyDiv w:val="1"/>
      <w:marLeft w:val="0"/>
      <w:marRight w:val="0"/>
      <w:marTop w:val="0"/>
      <w:marBottom w:val="0"/>
      <w:divBdr>
        <w:top w:val="none" w:sz="0" w:space="0" w:color="auto"/>
        <w:left w:val="none" w:sz="0" w:space="0" w:color="auto"/>
        <w:bottom w:val="none" w:sz="0" w:space="0" w:color="auto"/>
        <w:right w:val="none" w:sz="0" w:space="0" w:color="auto"/>
      </w:divBdr>
      <w:divsChild>
        <w:div w:id="1410812596">
          <w:marLeft w:val="0"/>
          <w:marRight w:val="0"/>
          <w:marTop w:val="0"/>
          <w:marBottom w:val="0"/>
          <w:divBdr>
            <w:top w:val="none" w:sz="0" w:space="0" w:color="auto"/>
            <w:left w:val="none" w:sz="0" w:space="0" w:color="auto"/>
            <w:bottom w:val="none" w:sz="0" w:space="0" w:color="auto"/>
            <w:right w:val="none" w:sz="0" w:space="0" w:color="auto"/>
          </w:divBdr>
        </w:div>
        <w:div w:id="12026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755F-D03E-4D70-8766-8B46A27E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1824</Words>
  <Characters>10768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dc:creator>
  <cp:lastModifiedBy>Počarovský Pavel</cp:lastModifiedBy>
  <cp:revision>2</cp:revision>
  <cp:lastPrinted>2023-06-12T16:16:00Z</cp:lastPrinted>
  <dcterms:created xsi:type="dcterms:W3CDTF">2024-06-10T12:18:00Z</dcterms:created>
  <dcterms:modified xsi:type="dcterms:W3CDTF">2024-06-10T12:18:00Z</dcterms:modified>
</cp:coreProperties>
</file>